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7F" w:rsidRDefault="00E97D7F" w:rsidP="00E97D7F">
      <w:pPr>
        <w:tabs>
          <w:tab w:val="left" w:pos="3108"/>
        </w:tabs>
        <w:jc w:val="right"/>
        <w:rPr>
          <w:iCs/>
        </w:rPr>
      </w:pPr>
      <w:r>
        <w:rPr>
          <w:iCs/>
        </w:rPr>
        <w:t xml:space="preserve">Приложение № </w:t>
      </w:r>
      <w:r w:rsidR="00B60F89">
        <w:rPr>
          <w:iCs/>
        </w:rPr>
        <w:t>7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к муниципальной Программе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«Развитие культуры  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Мошковского района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Новосибирской области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на 2021-2024 годы»,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утверждённой постановлением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>администрации Мошковского района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>Новосибирской области</w:t>
      </w:r>
    </w:p>
    <w:p w:rsidR="00E97D7F" w:rsidRPr="00B1459D" w:rsidRDefault="00B1459D" w:rsidP="00E97D7F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1459D">
        <w:rPr>
          <w:rFonts w:ascii="Times New Roman" w:hAnsi="Times New Roman" w:cs="Times New Roman"/>
          <w:iCs/>
          <w:sz w:val="24"/>
          <w:szCs w:val="24"/>
          <w:u w:val="single"/>
        </w:rPr>
        <w:t>О</w:t>
      </w:r>
      <w:r w:rsidR="00E97D7F" w:rsidRPr="00B1459D">
        <w:rPr>
          <w:rFonts w:ascii="Times New Roman" w:hAnsi="Times New Roman" w:cs="Times New Roman"/>
          <w:iCs/>
          <w:sz w:val="24"/>
          <w:szCs w:val="24"/>
          <w:u w:val="single"/>
        </w:rPr>
        <w:t>т</w:t>
      </w:r>
      <w:r w:rsidRPr="00B1459D">
        <w:rPr>
          <w:rFonts w:ascii="Times New Roman" w:hAnsi="Times New Roman" w:cs="Times New Roman"/>
          <w:iCs/>
          <w:sz w:val="24"/>
          <w:szCs w:val="24"/>
          <w:u w:val="single"/>
        </w:rPr>
        <w:t xml:space="preserve"> 06.11. 2020 № 95</w:t>
      </w:r>
    </w:p>
    <w:p w:rsidR="00E97D7F" w:rsidRDefault="00E97D7F" w:rsidP="008426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2693" w:rsidRPr="008A7E03" w:rsidRDefault="00842693" w:rsidP="008426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E03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A7E03">
        <w:rPr>
          <w:rFonts w:ascii="Times New Roman" w:hAnsi="Times New Roman" w:cs="Times New Roman"/>
          <w:sz w:val="28"/>
          <w:szCs w:val="28"/>
        </w:rPr>
        <w:t>МЕРОПРИЯТИЙ</w:t>
      </w:r>
    </w:p>
    <w:p w:rsidR="00842693" w:rsidRPr="008A7E03" w:rsidRDefault="008E16DC" w:rsidP="008426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42693" w:rsidRPr="008A7E0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02D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r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842693" w:rsidRPr="008A7E0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F402D">
        <w:rPr>
          <w:rFonts w:ascii="Times New Roman" w:hAnsi="Times New Roman" w:cs="Times New Roman"/>
          <w:sz w:val="28"/>
          <w:szCs w:val="28"/>
        </w:rPr>
        <w:t xml:space="preserve"> на 2021-2024 годы»</w:t>
      </w:r>
    </w:p>
    <w:p w:rsidR="00842693" w:rsidRPr="006749A4" w:rsidRDefault="00842693" w:rsidP="0084269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 </w:t>
      </w:r>
      <w:r w:rsidR="00EF7ADA">
        <w:rPr>
          <w:rFonts w:ascii="Times New Roman" w:hAnsi="Times New Roman" w:cs="Times New Roman"/>
          <w:i/>
          <w:sz w:val="28"/>
          <w:szCs w:val="28"/>
        </w:rPr>
        <w:t>1</w:t>
      </w:r>
    </w:p>
    <w:p w:rsidR="00842693" w:rsidRDefault="00842693" w:rsidP="006F402D">
      <w:pPr>
        <w:pStyle w:val="ConsPlusNormal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842693" w:rsidRDefault="008E16DC" w:rsidP="008426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42693" w:rsidRPr="008A7E0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6F402D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r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842693" w:rsidRPr="008A7E0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F402D">
        <w:rPr>
          <w:rFonts w:ascii="Times New Roman" w:hAnsi="Times New Roman" w:cs="Times New Roman"/>
          <w:sz w:val="28"/>
          <w:szCs w:val="28"/>
        </w:rPr>
        <w:t>»</w:t>
      </w:r>
    </w:p>
    <w:p w:rsidR="00842693" w:rsidRPr="008A7E03" w:rsidRDefault="00842693" w:rsidP="008426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E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6F402D">
        <w:rPr>
          <w:rFonts w:ascii="Times New Roman" w:hAnsi="Times New Roman" w:cs="Times New Roman"/>
          <w:sz w:val="28"/>
          <w:szCs w:val="28"/>
        </w:rPr>
        <w:t>2021</w:t>
      </w:r>
      <w:r w:rsidRPr="008A7E0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6F402D">
        <w:rPr>
          <w:rFonts w:ascii="Times New Roman" w:hAnsi="Times New Roman" w:cs="Times New Roman"/>
          <w:sz w:val="28"/>
          <w:szCs w:val="28"/>
        </w:rPr>
        <w:t>2022, 2023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F402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74"/>
        <w:tblW w:w="1562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2201"/>
        <w:gridCol w:w="1201"/>
        <w:gridCol w:w="992"/>
        <w:gridCol w:w="1134"/>
        <w:gridCol w:w="851"/>
        <w:gridCol w:w="850"/>
        <w:gridCol w:w="709"/>
        <w:gridCol w:w="709"/>
        <w:gridCol w:w="850"/>
        <w:gridCol w:w="851"/>
        <w:gridCol w:w="886"/>
        <w:gridCol w:w="1276"/>
      </w:tblGrid>
      <w:tr w:rsidR="006F402D" w:rsidRPr="001E3329" w:rsidTr="006B598A">
        <w:trPr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0C326F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изме</w:t>
            </w:r>
            <w:r w:rsidRPr="001E3329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6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F402D" w:rsidRPr="001E3329" w:rsidTr="006B598A">
        <w:trPr>
          <w:trHeight w:val="333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очередной финансовый</w:t>
            </w:r>
          </w:p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1D66ED">
              <w:rPr>
                <w:rFonts w:ascii="Times New Roman" w:hAnsi="Times New Roman" w:cs="Times New Roman"/>
              </w:rPr>
              <w:t>202</w:t>
            </w:r>
            <w:r w:rsidR="00094C6C">
              <w:rPr>
                <w:rFonts w:ascii="Times New Roman" w:hAnsi="Times New Roman" w:cs="Times New Roman"/>
              </w:rPr>
              <w:t>1</w:t>
            </w:r>
            <w:r w:rsidR="001D66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год,</w:t>
            </w:r>
          </w:p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1E332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02D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F402D" w:rsidRPr="001E3329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6F402D" w:rsidRPr="001E3329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F402D" w:rsidRPr="001E3329" w:rsidTr="006B598A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33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Pr="001E3329" w:rsidRDefault="006F402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1D66ED" w:rsidRPr="001E3329" w:rsidTr="00121F40">
        <w:trPr>
          <w:tblCellSpacing w:w="5" w:type="nil"/>
        </w:trPr>
        <w:tc>
          <w:tcPr>
            <w:tcW w:w="156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ED" w:rsidRPr="001D66ED" w:rsidRDefault="001D66ED" w:rsidP="001D6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 программа</w:t>
            </w:r>
            <w:r w:rsidRPr="001D66ED">
              <w:rPr>
                <w:rFonts w:ascii="Times New Roman" w:hAnsi="Times New Roman" w:cs="Times New Roman"/>
              </w:rPr>
              <w:t xml:space="preserve"> «Развитие культуры Мошковского района Новосибирской области на 2021-2024 годы»</w:t>
            </w:r>
          </w:p>
          <w:p w:rsidR="001D66ED" w:rsidRDefault="001D66ED" w:rsidP="006F40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04" w:rsidRPr="00123FF4" w:rsidTr="006B598A">
        <w:trPr>
          <w:tblCellSpacing w:w="5" w:type="nil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</w:p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единого культурного пространства, повышение эффективности использования потенциала сферы культуры Мошковского района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094C6C">
              <w:rPr>
                <w:rFonts w:ascii="Times New Roman" w:hAnsi="Times New Roman" w:cs="Times New Roman"/>
              </w:rPr>
              <w:t xml:space="preserve">структурных подразделений (сетевых единиц) </w:t>
            </w:r>
            <w:r>
              <w:rPr>
                <w:rFonts w:ascii="Times New Roman" w:hAnsi="Times New Roman" w:cs="Times New Roman"/>
              </w:rPr>
              <w:t>учреждений культуры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1D6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CD3AFA" w:rsidP="003E6CD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E6C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B7604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604" w:rsidRPr="00123FF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населения качеством предоставления муниципальных услуг в </w:t>
            </w:r>
            <w:r>
              <w:rPr>
                <w:rFonts w:ascii="Times New Roman" w:hAnsi="Times New Roman" w:cs="Times New Roman"/>
              </w:rPr>
              <w:lastRenderedPageBreak/>
              <w:t>сфере культуры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1D6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1D66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B7604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604" w:rsidRPr="00123FF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учреждений (юридических лиц), охваченных независимой оценкой качества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1D6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1D66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B7604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23FF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учреждений, получивших музыкальные инструменты и современное оборудование и материалы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1D6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1D66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B7604" w:rsidRPr="00123FF4" w:rsidTr="006B598A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23FF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1D66E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1D66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04" w:rsidRPr="001E3329" w:rsidRDefault="007B7604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015B6" w:rsidRPr="00123FF4" w:rsidTr="00121F40">
        <w:trPr>
          <w:tblCellSpacing w:w="5" w:type="nil"/>
        </w:trPr>
        <w:tc>
          <w:tcPr>
            <w:tcW w:w="156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 «Музейное дело»</w:t>
            </w:r>
          </w:p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204AF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 xml:space="preserve">: Развитие муниципального музея и выставочной деятельности. </w:t>
            </w:r>
          </w:p>
          <w:p w:rsidR="000863BD" w:rsidRPr="001E3329" w:rsidRDefault="000863B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015B6" w:rsidRPr="00123FF4" w:rsidTr="006B598A">
        <w:trPr>
          <w:tblCellSpacing w:w="5" w:type="nil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</w:t>
            </w:r>
          </w:p>
          <w:p w:rsidR="00E015B6" w:rsidRPr="00CD3AFA" w:rsidRDefault="00094C6C" w:rsidP="006F402D">
            <w:pPr>
              <w:pStyle w:val="ConsPlusCell"/>
              <w:rPr>
                <w:rFonts w:ascii="Times New Roman" w:hAnsi="Times New Roman" w:cs="Times New Roman"/>
              </w:rPr>
            </w:pPr>
            <w:r w:rsidRPr="00CD3AFA">
              <w:rPr>
                <w:rFonts w:ascii="Times New Roman" w:hAnsi="Times New Roman" w:cs="Times New Roman"/>
                <w:lang w:eastAsia="en-US"/>
              </w:rPr>
              <w:t>Сохранение, возрождение и развитие народных художественных промыслов и ремесел.  Повышение уровня доступности и сохранение историко-культурного и художественного наследия</w:t>
            </w:r>
            <w:r w:rsidRPr="00CD3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посетителей музея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тыс.чел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015B6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6" w:rsidRPr="00123FF4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экспозиций (выставок), созданных в отчетный период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015B6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6" w:rsidRPr="00123FF4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музейных предметов основного фонда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4039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015B6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5B6" w:rsidRPr="00123FF4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E015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музейных предметов, занесенных в государственный каталог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4039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015B6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23FF4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E015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культурно-массовых мероприятий</w:t>
            </w:r>
            <w:r w:rsidR="000863BD">
              <w:rPr>
                <w:rFonts w:ascii="Times New Roman" w:hAnsi="Times New Roman" w:cs="Times New Roman"/>
              </w:rPr>
              <w:t>, проведённых в музее</w:t>
            </w:r>
          </w:p>
          <w:p w:rsidR="000863BD" w:rsidRDefault="000863BD" w:rsidP="00E015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Pr="001E3329" w:rsidRDefault="00E015B6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015B6" w:rsidRPr="00123FF4" w:rsidTr="00121F40">
        <w:trPr>
          <w:tblCellSpacing w:w="5" w:type="nil"/>
        </w:trPr>
        <w:tc>
          <w:tcPr>
            <w:tcW w:w="156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5B6" w:rsidRDefault="00E015B6" w:rsidP="00E015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подпрограмма 2 «Библиотечное дело» </w:t>
            </w:r>
          </w:p>
          <w:p w:rsidR="00E015B6" w:rsidRDefault="00E015B6" w:rsidP="00094C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094C6C">
              <w:rPr>
                <w:rFonts w:ascii="Times New Roman" w:hAnsi="Times New Roman" w:cs="Times New Roman"/>
              </w:rPr>
              <w:t xml:space="preserve"> </w:t>
            </w:r>
            <w:r w:rsidR="00204AFE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 xml:space="preserve">: Развитие библиотечной деятельности </w:t>
            </w:r>
          </w:p>
          <w:p w:rsidR="00CD3AFA" w:rsidRPr="001E3329" w:rsidRDefault="00CD3AFA" w:rsidP="00094C6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6569A" w:rsidRPr="00123FF4" w:rsidTr="006B598A">
        <w:trPr>
          <w:tblCellSpacing w:w="5" w:type="nil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</w:p>
          <w:p w:rsidR="0086569A" w:rsidRPr="00CD3AFA" w:rsidRDefault="00094C6C" w:rsidP="006F402D">
            <w:pPr>
              <w:pStyle w:val="ConsPlusCell"/>
              <w:rPr>
                <w:rFonts w:ascii="Times New Roman" w:hAnsi="Times New Roman" w:cs="Times New Roman"/>
              </w:rPr>
            </w:pPr>
            <w:r w:rsidRPr="00CD3AFA">
              <w:rPr>
                <w:rFonts w:ascii="Times New Roman" w:hAnsi="Times New Roman" w:cs="Times New Roman"/>
              </w:rPr>
              <w:t>Обеспечение доступа населения Мошковского района к информационно-библиотечным ресурсам.  Сохранность библиотечных фондов.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посещений библиотек, в т.ч. посещений сайтов</w:t>
            </w:r>
            <w:r w:rsidR="000863BD">
              <w:rPr>
                <w:rFonts w:ascii="Times New Roman" w:hAnsi="Times New Roman" w:cs="Times New Roman"/>
              </w:rPr>
              <w:t xml:space="preserve"> библиотек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240,87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249,55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6569A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69A" w:rsidRPr="00123FF4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пользователей библиотек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тыс.чел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21,05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6569A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69A" w:rsidRPr="00123FF4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библиографических записей, включенных в электронный каталог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тыс.ед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6569A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69A" w:rsidRPr="00123FF4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книговыдач</w:t>
            </w:r>
          </w:p>
          <w:p w:rsidR="0086569A" w:rsidRDefault="0086569A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тыс.ед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414,80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415,20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6569A" w:rsidRPr="00123FF4" w:rsidTr="0024401D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69A" w:rsidRPr="00123FF4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книжного фонда общедоступных библиотек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тыс.ед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149,51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6569A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23FF4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культурно-массовых мероприятий</w:t>
            </w:r>
            <w:r w:rsidR="000863BD">
              <w:rPr>
                <w:rFonts w:ascii="Times New Roman" w:hAnsi="Times New Roman" w:cs="Times New Roman"/>
              </w:rPr>
              <w:t>, проведенных в библиотеках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тыс.шт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9A" w:rsidRPr="001E3329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73F4C" w:rsidRPr="00123FF4" w:rsidTr="00F477FB">
        <w:trPr>
          <w:tblCellSpacing w:w="5" w:type="nil"/>
        </w:trPr>
        <w:tc>
          <w:tcPr>
            <w:tcW w:w="156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4C" w:rsidRDefault="00A73F4C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«Самодеятельное народное творчество и досуговая деятельность»</w:t>
            </w:r>
          </w:p>
          <w:p w:rsidR="00A73F4C" w:rsidRDefault="00A73F4C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204AFE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 xml:space="preserve"> : </w:t>
            </w:r>
            <w:r w:rsidR="00094C6C" w:rsidRPr="00094C6C">
              <w:rPr>
                <w:rFonts w:ascii="Times New Roman" w:hAnsi="Times New Roman" w:cs="Times New Roman"/>
              </w:rPr>
              <w:t>Развитие самодеятельного народного творчества и досуговой деятельности</w:t>
            </w:r>
          </w:p>
          <w:p w:rsidR="000863BD" w:rsidRPr="001E3329" w:rsidRDefault="000863B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00F8" w:rsidRPr="00123FF4" w:rsidTr="006B598A">
        <w:trPr>
          <w:tblCellSpacing w:w="5" w:type="nil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="00204AFE">
              <w:rPr>
                <w:rFonts w:ascii="Times New Roman" w:hAnsi="Times New Roman" w:cs="Times New Roman"/>
              </w:rPr>
              <w:t>3</w:t>
            </w:r>
          </w:p>
          <w:p w:rsidR="00094C6C" w:rsidRPr="00CD3AFA" w:rsidRDefault="00094C6C" w:rsidP="00094C6C">
            <w:pPr>
              <w:spacing w:line="22" w:lineRule="atLeast"/>
              <w:jc w:val="both"/>
              <w:rPr>
                <w:sz w:val="20"/>
                <w:szCs w:val="20"/>
                <w:lang w:eastAsia="en-US"/>
              </w:rPr>
            </w:pPr>
            <w:r w:rsidRPr="00CD3AFA">
              <w:rPr>
                <w:sz w:val="20"/>
                <w:szCs w:val="20"/>
                <w:lang w:eastAsia="en-US"/>
              </w:rPr>
              <w:t xml:space="preserve">Сохранение, возрождение и развитие народных художественных промыслов и ремесел; </w:t>
            </w:r>
          </w:p>
          <w:p w:rsidR="00094C6C" w:rsidRPr="00CD3AFA" w:rsidRDefault="00094C6C" w:rsidP="00094C6C">
            <w:pPr>
              <w:spacing w:line="22" w:lineRule="atLeast"/>
              <w:jc w:val="both"/>
              <w:rPr>
                <w:sz w:val="20"/>
                <w:szCs w:val="20"/>
                <w:lang w:eastAsia="en-US"/>
              </w:rPr>
            </w:pPr>
            <w:r w:rsidRPr="00CD3AFA">
              <w:rPr>
                <w:sz w:val="20"/>
                <w:szCs w:val="20"/>
              </w:rPr>
              <w:t xml:space="preserve">Повышение доступности и качества культурно-массовых мероприятий, </w:t>
            </w:r>
            <w:r w:rsidRPr="00CD3AFA">
              <w:rPr>
                <w:sz w:val="20"/>
                <w:szCs w:val="20"/>
                <w:lang w:eastAsia="en-US"/>
              </w:rPr>
              <w:t>расширение участия населения в культурной жизни района;</w:t>
            </w:r>
          </w:p>
          <w:p w:rsidR="00094C6C" w:rsidRPr="00CD3AFA" w:rsidRDefault="00094C6C" w:rsidP="00094C6C">
            <w:pPr>
              <w:spacing w:line="22" w:lineRule="atLeast"/>
              <w:jc w:val="both"/>
              <w:rPr>
                <w:sz w:val="20"/>
                <w:szCs w:val="20"/>
              </w:rPr>
            </w:pPr>
            <w:r w:rsidRPr="00CD3AFA">
              <w:rPr>
                <w:sz w:val="20"/>
                <w:szCs w:val="20"/>
              </w:rPr>
              <w:t>Поддержка народной культуры и организация досуга жителей Мошковского района;</w:t>
            </w:r>
          </w:p>
          <w:p w:rsidR="00F800F8" w:rsidRPr="00123FF4" w:rsidRDefault="00094C6C" w:rsidP="00094C6C">
            <w:pPr>
              <w:pStyle w:val="ConsPlusCell"/>
              <w:rPr>
                <w:rFonts w:ascii="Times New Roman" w:hAnsi="Times New Roman" w:cs="Times New Roman"/>
              </w:rPr>
            </w:pPr>
            <w:r w:rsidRPr="00CD3AFA">
              <w:rPr>
                <w:rFonts w:ascii="Times New Roman" w:hAnsi="Times New Roman" w:cs="Times New Roman"/>
              </w:rPr>
              <w:t xml:space="preserve">Поддержка добровольческих (волонтерских) и некоммерческих </w:t>
            </w:r>
            <w:r w:rsidRPr="00CD3AFA">
              <w:rPr>
                <w:rFonts w:ascii="Times New Roman" w:hAnsi="Times New Roman" w:cs="Times New Roman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культурно-массовых мероприятий</w:t>
            </w:r>
            <w:r w:rsidR="000863BD">
              <w:rPr>
                <w:rFonts w:ascii="Times New Roman" w:hAnsi="Times New Roman" w:cs="Times New Roman"/>
              </w:rPr>
              <w:t xml:space="preserve">, проведенных в клубных учреждениях 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тыс.шт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3,45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00F8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0F8" w:rsidRPr="00123FF4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участников культурно-массовых мероприятий (охват населения)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тыс.чел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193,20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00F8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0F8" w:rsidRPr="00123FF4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участников платных культурно-досуговых мероприятий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тыс.чел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11,464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B706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11,578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11,691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00F8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0F8" w:rsidRPr="00123FF4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населения, получивших услуги автоклуба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тыс.чел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B706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9,501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00F8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0F8" w:rsidRPr="00123FF4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B706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00F8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0F8" w:rsidRPr="00123FF4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участников клубных формирований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тыс.чел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B706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3,281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00F8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0F8" w:rsidRPr="00123FF4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привлекаемых к участию в мероприятиях в возрасте до 17 лет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тыс.чел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B706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00F8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23FF4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социокультурных проектов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067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B706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Pr="001E3329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800F8" w:rsidRPr="00123FF4" w:rsidTr="00F477FB">
        <w:trPr>
          <w:tblCellSpacing w:w="5" w:type="nil"/>
        </w:trPr>
        <w:tc>
          <w:tcPr>
            <w:tcW w:w="156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F8" w:rsidRDefault="006B598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</w:t>
            </w:r>
            <w:r w:rsidR="00F800F8">
              <w:rPr>
                <w:rFonts w:ascii="Times New Roman" w:hAnsi="Times New Roman" w:cs="Times New Roman"/>
              </w:rPr>
              <w:t>программа 4 «Дополнительное образование в сфере культуры»</w:t>
            </w:r>
          </w:p>
          <w:p w:rsidR="00F800F8" w:rsidRDefault="00F800F8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24401D">
              <w:rPr>
                <w:rFonts w:ascii="Times New Roman" w:hAnsi="Times New Roman" w:cs="Times New Roman"/>
              </w:rPr>
              <w:t xml:space="preserve"> </w:t>
            </w:r>
            <w:r w:rsidR="00204AFE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4401D">
              <w:t xml:space="preserve"> </w:t>
            </w:r>
            <w:r w:rsidR="0024401D" w:rsidRPr="0024401D">
              <w:rPr>
                <w:rFonts w:ascii="Times New Roman" w:hAnsi="Times New Roman" w:cs="Times New Roman"/>
              </w:rPr>
              <w:t>Развитие дополнительного образования в сфере культуры</w:t>
            </w:r>
          </w:p>
          <w:p w:rsidR="000863BD" w:rsidRPr="001E3329" w:rsidRDefault="000863B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401D" w:rsidRPr="00123FF4" w:rsidTr="006B598A">
        <w:trPr>
          <w:tblCellSpacing w:w="5" w:type="nil"/>
        </w:trPr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</w:t>
            </w:r>
          </w:p>
          <w:p w:rsidR="0024401D" w:rsidRPr="0024401D" w:rsidRDefault="0024401D" w:rsidP="0024401D">
            <w:pPr>
              <w:pStyle w:val="ConsPlusCell"/>
              <w:rPr>
                <w:rFonts w:ascii="Times New Roman" w:hAnsi="Times New Roman" w:cs="Times New Roman"/>
              </w:rPr>
            </w:pPr>
            <w:r w:rsidRPr="0024401D">
              <w:rPr>
                <w:rFonts w:ascii="Times New Roman" w:hAnsi="Times New Roman" w:cs="Times New Roman"/>
              </w:rPr>
              <w:t xml:space="preserve">Повышение доступности и качества дополнительного образования в сфере культуры; </w:t>
            </w:r>
          </w:p>
          <w:p w:rsidR="0024401D" w:rsidRPr="00123FF4" w:rsidRDefault="0024401D" w:rsidP="0024401D">
            <w:pPr>
              <w:pStyle w:val="ConsPlusCell"/>
              <w:rPr>
                <w:rFonts w:ascii="Times New Roman" w:hAnsi="Times New Roman" w:cs="Times New Roman"/>
              </w:rPr>
            </w:pPr>
            <w:r w:rsidRPr="0024401D">
              <w:rPr>
                <w:rFonts w:ascii="Times New Roman" w:hAnsi="Times New Roman" w:cs="Times New Roman"/>
              </w:rPr>
              <w:t>Обеспечение условий для реализации программ дополнительного образования в области культуры и искусства.</w:t>
            </w: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F80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F800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401D" w:rsidRPr="00123FF4" w:rsidTr="0024401D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1D" w:rsidRPr="00123FF4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CD3AF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охваченных дополнительным образованием, в общей численности детей и молодёжи в возрасте от 5 до 18 лет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F80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401D" w:rsidRPr="00123FF4" w:rsidTr="0024401D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1D" w:rsidRPr="00123FF4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F800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предпрофессиональных программ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F80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401D" w:rsidRPr="00123FF4" w:rsidTr="0024401D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1D" w:rsidRPr="00123FF4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F800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стипендиатов в сфере культуры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F80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4401D" w:rsidRPr="00123FF4" w:rsidTr="006B598A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23FF4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F800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различных фестивалей и конкурсов (принять участие)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F800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1D" w:rsidRPr="001E3329" w:rsidRDefault="0024401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B598A" w:rsidRPr="00123FF4" w:rsidTr="00F477FB">
        <w:trPr>
          <w:tblCellSpacing w:w="5" w:type="nil"/>
        </w:trPr>
        <w:tc>
          <w:tcPr>
            <w:tcW w:w="1562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8A" w:rsidRDefault="006B598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 «Кадровый потенциал и организационно-методическая деятельность учреждений культуры»</w:t>
            </w:r>
          </w:p>
          <w:p w:rsidR="006B598A" w:rsidRPr="001E3329" w:rsidRDefault="006B598A" w:rsidP="007F2D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204AFE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CD3AFA">
              <w:t xml:space="preserve"> </w:t>
            </w:r>
            <w:r w:rsidR="00CD3AFA" w:rsidRPr="00CD3AFA">
              <w:rPr>
                <w:rFonts w:ascii="Times New Roman" w:hAnsi="Times New Roman" w:cs="Times New Roman"/>
              </w:rPr>
              <w:t>Развитие кадрового потенциала и организационно-методической деятельности учреждений культуры</w:t>
            </w:r>
            <w:r w:rsidR="00CD3AFA">
              <w:rPr>
                <w:rFonts w:ascii="Times New Roman" w:hAnsi="Times New Roman" w:cs="Times New Roman"/>
              </w:rPr>
              <w:t>;</w:t>
            </w:r>
          </w:p>
        </w:tc>
      </w:tr>
      <w:tr w:rsidR="005F1830" w:rsidRPr="00123FF4" w:rsidTr="00F477FB">
        <w:trPr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AFA" w:rsidRDefault="005F1830" w:rsidP="00CD3AF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  <w:r w:rsidR="00204AFE">
              <w:rPr>
                <w:rFonts w:ascii="Times New Roman" w:hAnsi="Times New Roman" w:cs="Times New Roman"/>
              </w:rPr>
              <w:t>5</w:t>
            </w:r>
          </w:p>
          <w:p w:rsidR="00CD3AFA" w:rsidRPr="00CD3AFA" w:rsidRDefault="00CD3AFA" w:rsidP="00CD3AFA">
            <w:pPr>
              <w:pStyle w:val="ConsPlusCell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CD3AFA">
              <w:rPr>
                <w:rFonts w:ascii="Times New Roman" w:hAnsi="Times New Roman" w:cs="Times New Roman"/>
              </w:rPr>
              <w:t>Повышение уровня образования специалистов учреждений культуры;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AFA">
              <w:rPr>
                <w:rFonts w:ascii="Times New Roman" w:hAnsi="Times New Roman" w:cs="Times New Roman"/>
              </w:rPr>
              <w:t xml:space="preserve">Повышение качественного уровня </w:t>
            </w:r>
            <w:r w:rsidRPr="00CD3AFA">
              <w:rPr>
                <w:rFonts w:ascii="Times New Roman" w:hAnsi="Times New Roman" w:cs="Times New Roman"/>
              </w:rPr>
              <w:lastRenderedPageBreak/>
              <w:t>коллективов самодеятельного народного творчества;</w:t>
            </w:r>
          </w:p>
          <w:p w:rsidR="005F1830" w:rsidRDefault="00CD3AFA" w:rsidP="00CD3AFA">
            <w:pPr>
              <w:pStyle w:val="ConsPlusCell"/>
              <w:rPr>
                <w:rFonts w:ascii="Times New Roman" w:hAnsi="Times New Roman" w:cs="Times New Roman"/>
              </w:rPr>
            </w:pPr>
            <w:r w:rsidRPr="00CD3AFA">
              <w:rPr>
                <w:rFonts w:ascii="Times New Roman" w:hAnsi="Times New Roman" w:cs="Times New Roman"/>
              </w:rPr>
              <w:t>Проведение районных фестивалей, смотров и конкурсов.</w:t>
            </w:r>
          </w:p>
          <w:p w:rsidR="005F1830" w:rsidRPr="00123FF4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число специалистов прошедших повышение квалификации с получением документа установленного </w:t>
            </w:r>
            <w:r>
              <w:rPr>
                <w:rFonts w:ascii="Times New Roman" w:hAnsi="Times New Roman" w:cs="Times New Roman"/>
              </w:rPr>
              <w:lastRenderedPageBreak/>
              <w:t>образца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7F2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1830" w:rsidRPr="00123FF4" w:rsidTr="00F477FB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30" w:rsidRPr="00123FF4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0863B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0863BD">
              <w:rPr>
                <w:rFonts w:ascii="Times New Roman" w:hAnsi="Times New Roman" w:cs="Times New Roman"/>
              </w:rPr>
              <w:t xml:space="preserve">организованных </w:t>
            </w:r>
            <w:r>
              <w:rPr>
                <w:rFonts w:ascii="Times New Roman" w:hAnsi="Times New Roman" w:cs="Times New Roman"/>
              </w:rPr>
              <w:t>творческих лабораторий, школ, курсов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7F2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1830" w:rsidRPr="00123FF4" w:rsidTr="00F477FB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830" w:rsidRPr="00123FF4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творческих коллективов, имеющих звание «заслуженный», «народный (образцовый) самодеятельный коллектив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7F2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1830" w:rsidRPr="00123FF4" w:rsidTr="00F477FB">
        <w:trPr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23FF4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районных культурно-массовых мероприятий</w:t>
            </w:r>
          </w:p>
          <w:p w:rsidR="0086569A" w:rsidRDefault="0086569A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7F2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F402D" w:rsidRPr="00123FF4" w:rsidTr="006B598A">
        <w:trPr>
          <w:tblCellSpacing w:w="5" w:type="nil"/>
        </w:trPr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6F402D" w:rsidP="007F2DC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CD3AFA" w:rsidP="006F40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2D" w:rsidRDefault="006F402D" w:rsidP="006F40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842693" w:rsidRPr="0097070C" w:rsidRDefault="00842693" w:rsidP="0084269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55745" w:rsidRPr="000322B3" w:rsidRDefault="00055745" w:rsidP="00055745">
      <w:pPr>
        <w:pStyle w:val="ConsPlusNormal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842693" w:rsidRDefault="00842693" w:rsidP="00842693">
      <w:pPr>
        <w:pStyle w:val="ConsPlusNormal"/>
        <w:ind w:firstLine="540"/>
        <w:jc w:val="center"/>
      </w:pPr>
    </w:p>
    <w:p w:rsidR="00EE675D" w:rsidRDefault="00EE675D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E97D7F" w:rsidRDefault="00E97D7F" w:rsidP="00E97D7F">
      <w:pPr>
        <w:tabs>
          <w:tab w:val="left" w:pos="3108"/>
        </w:tabs>
        <w:jc w:val="right"/>
        <w:rPr>
          <w:iCs/>
        </w:rPr>
      </w:pPr>
      <w:r>
        <w:rPr>
          <w:iCs/>
        </w:rPr>
        <w:lastRenderedPageBreak/>
        <w:t>Приложение №</w:t>
      </w:r>
      <w:r w:rsidR="003B6DEA">
        <w:rPr>
          <w:iCs/>
        </w:rPr>
        <w:t xml:space="preserve"> </w:t>
      </w:r>
      <w:r w:rsidR="00B60F89">
        <w:rPr>
          <w:iCs/>
        </w:rPr>
        <w:t>7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к муниципальной Программе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«Развитие культуры  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Мошковского района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Новосибирской области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на 2021-2024 годы»,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утверждённой постановлением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>администрации Мошковского района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>Новосибирской области</w:t>
      </w:r>
    </w:p>
    <w:p w:rsidR="00E97D7F" w:rsidRPr="009812AD" w:rsidRDefault="009812AD" w:rsidP="00E97D7F">
      <w:pPr>
        <w:ind w:firstLine="709"/>
        <w:jc w:val="right"/>
        <w:rPr>
          <w:color w:val="000000" w:themeColor="text1"/>
          <w:sz w:val="28"/>
          <w:szCs w:val="28"/>
          <w:u w:val="single"/>
        </w:rPr>
      </w:pPr>
      <w:r w:rsidRPr="009812AD">
        <w:rPr>
          <w:iCs/>
          <w:u w:val="single"/>
        </w:rPr>
        <w:t>О</w:t>
      </w:r>
      <w:r w:rsidR="00E97D7F" w:rsidRPr="009812AD">
        <w:rPr>
          <w:iCs/>
          <w:u w:val="single"/>
        </w:rPr>
        <w:t>т</w:t>
      </w:r>
      <w:r w:rsidRPr="009812AD">
        <w:rPr>
          <w:iCs/>
          <w:u w:val="single"/>
        </w:rPr>
        <w:t xml:space="preserve"> 06.11.2020 </w:t>
      </w:r>
      <w:r w:rsidR="00E97D7F" w:rsidRPr="009812AD">
        <w:rPr>
          <w:iCs/>
          <w:u w:val="single"/>
        </w:rPr>
        <w:t xml:space="preserve"> № </w:t>
      </w:r>
      <w:r w:rsidRPr="009812AD">
        <w:rPr>
          <w:iCs/>
          <w:u w:val="single"/>
        </w:rPr>
        <w:t>95</w:t>
      </w:r>
    </w:p>
    <w:p w:rsidR="00E97D7F" w:rsidRDefault="00E97D7F" w:rsidP="00EE675D">
      <w:pPr>
        <w:ind w:firstLine="709"/>
        <w:jc w:val="right"/>
        <w:rPr>
          <w:i/>
          <w:color w:val="000000" w:themeColor="text1"/>
          <w:sz w:val="28"/>
          <w:szCs w:val="28"/>
        </w:rPr>
      </w:pPr>
    </w:p>
    <w:p w:rsidR="00E97D7F" w:rsidRDefault="00E97D7F" w:rsidP="00EE675D">
      <w:pPr>
        <w:ind w:firstLine="709"/>
        <w:jc w:val="right"/>
        <w:rPr>
          <w:i/>
          <w:color w:val="000000" w:themeColor="text1"/>
          <w:sz w:val="28"/>
          <w:szCs w:val="28"/>
        </w:rPr>
      </w:pPr>
    </w:p>
    <w:p w:rsidR="00EE675D" w:rsidRPr="00132F4A" w:rsidRDefault="00EE675D" w:rsidP="00EE675D">
      <w:pPr>
        <w:ind w:firstLine="709"/>
        <w:jc w:val="right"/>
        <w:rPr>
          <w:i/>
          <w:color w:val="000000" w:themeColor="text1"/>
          <w:sz w:val="28"/>
          <w:szCs w:val="28"/>
        </w:rPr>
      </w:pPr>
      <w:r w:rsidRPr="00132F4A">
        <w:rPr>
          <w:i/>
          <w:color w:val="000000" w:themeColor="text1"/>
          <w:sz w:val="28"/>
          <w:szCs w:val="28"/>
        </w:rPr>
        <w:t>Таблица № 2</w:t>
      </w:r>
    </w:p>
    <w:p w:rsidR="00EE675D" w:rsidRPr="00132F4A" w:rsidRDefault="00EE675D" w:rsidP="00EE675D">
      <w:pPr>
        <w:ind w:firstLine="709"/>
        <w:jc w:val="right"/>
        <w:rPr>
          <w:i/>
          <w:color w:val="000000" w:themeColor="text1"/>
          <w:sz w:val="28"/>
          <w:szCs w:val="28"/>
        </w:rPr>
      </w:pPr>
    </w:p>
    <w:p w:rsidR="00EE675D" w:rsidRPr="00132F4A" w:rsidRDefault="00EE675D" w:rsidP="00EE675D">
      <w:pPr>
        <w:jc w:val="center"/>
        <w:rPr>
          <w:color w:val="000000" w:themeColor="text1"/>
          <w:sz w:val="28"/>
          <w:szCs w:val="28"/>
        </w:rPr>
      </w:pPr>
      <w:r w:rsidRPr="00132F4A">
        <w:rPr>
          <w:color w:val="000000" w:themeColor="text1"/>
          <w:sz w:val="28"/>
          <w:szCs w:val="28"/>
        </w:rPr>
        <w:t>Информация о порядке сбора информации для определения (расчета)</w:t>
      </w:r>
    </w:p>
    <w:p w:rsidR="00F477FB" w:rsidRPr="00132F4A" w:rsidRDefault="00EE675D" w:rsidP="00EE675D">
      <w:pPr>
        <w:jc w:val="center"/>
        <w:rPr>
          <w:color w:val="000000" w:themeColor="text1"/>
          <w:sz w:val="28"/>
          <w:szCs w:val="28"/>
        </w:rPr>
      </w:pPr>
      <w:r w:rsidRPr="00132F4A">
        <w:rPr>
          <w:color w:val="000000" w:themeColor="text1"/>
          <w:sz w:val="28"/>
          <w:szCs w:val="28"/>
        </w:rPr>
        <w:t xml:space="preserve">плановых и фактических значений целевых индикаторов подпрограммы </w:t>
      </w:r>
      <w:r w:rsidR="009A0093">
        <w:rPr>
          <w:color w:val="000000" w:themeColor="text1"/>
          <w:sz w:val="28"/>
          <w:szCs w:val="28"/>
        </w:rPr>
        <w:t>муниципальной</w:t>
      </w:r>
      <w:r w:rsidRPr="00132F4A">
        <w:rPr>
          <w:color w:val="000000" w:themeColor="text1"/>
          <w:sz w:val="28"/>
          <w:szCs w:val="28"/>
        </w:rPr>
        <w:t xml:space="preserve"> программы</w:t>
      </w: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701"/>
        <w:gridCol w:w="2835"/>
        <w:gridCol w:w="2915"/>
      </w:tblGrid>
      <w:tr w:rsidR="00132F4A" w:rsidRPr="00132F4A" w:rsidTr="00132F4A">
        <w:tc>
          <w:tcPr>
            <w:tcW w:w="5920" w:type="dxa"/>
            <w:shd w:val="clear" w:color="auto" w:fill="auto"/>
            <w:vAlign w:val="center"/>
          </w:tcPr>
          <w:p w:rsidR="00EE675D" w:rsidRPr="00132F4A" w:rsidRDefault="00EE675D" w:rsidP="00121F40">
            <w:pPr>
              <w:pStyle w:val="12"/>
              <w:tabs>
                <w:tab w:val="left" w:pos="4111"/>
              </w:tabs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Наименование целевого индикатора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75D" w:rsidRPr="00132F4A" w:rsidRDefault="00EE675D" w:rsidP="00121F40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 xml:space="preserve">Периодичность сбора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75D" w:rsidRPr="00132F4A" w:rsidRDefault="00EE675D" w:rsidP="00121F40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Вид временной характеристики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675D" w:rsidRPr="00132F4A" w:rsidRDefault="00EE675D" w:rsidP="00121F40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Методика расчета (плановых и фактических значений)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EE675D" w:rsidRPr="00132F4A" w:rsidRDefault="00EE675D" w:rsidP="00121F40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Источник получения данных</w:t>
            </w:r>
          </w:p>
        </w:tc>
      </w:tr>
      <w:tr w:rsidR="00132F4A" w:rsidRPr="00132F4A" w:rsidTr="00132F4A">
        <w:trPr>
          <w:trHeight w:val="333"/>
        </w:trPr>
        <w:tc>
          <w:tcPr>
            <w:tcW w:w="5920" w:type="dxa"/>
            <w:shd w:val="clear" w:color="auto" w:fill="auto"/>
            <w:vAlign w:val="center"/>
          </w:tcPr>
          <w:p w:rsidR="00EE675D" w:rsidRPr="00132F4A" w:rsidRDefault="00EE675D" w:rsidP="00121F40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75D" w:rsidRPr="00132F4A" w:rsidRDefault="00EE675D" w:rsidP="00121F40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75D" w:rsidRPr="00132F4A" w:rsidRDefault="00EE675D" w:rsidP="00121F40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675D" w:rsidRPr="00132F4A" w:rsidRDefault="00EE675D" w:rsidP="00121F40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EE675D" w:rsidRPr="00132F4A" w:rsidRDefault="00EE675D" w:rsidP="00121F40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132F4A">
              <w:rPr>
                <w:b/>
                <w:color w:val="000000" w:themeColor="text1"/>
                <w:sz w:val="20"/>
              </w:rPr>
              <w:t>5</w:t>
            </w: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сетевых единиц учреждений культуры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7558FF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 раз в год</w:t>
            </w:r>
          </w:p>
        </w:tc>
        <w:tc>
          <w:tcPr>
            <w:tcW w:w="1701" w:type="dxa"/>
            <w:shd w:val="clear" w:color="auto" w:fill="auto"/>
          </w:tcPr>
          <w:p w:rsidR="005F1830" w:rsidRPr="007558FF" w:rsidRDefault="007558FF" w:rsidP="007558FF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7558FF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5F1830" w:rsidRPr="00132F4A" w:rsidRDefault="007558FF" w:rsidP="0086569A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плановые </w:t>
            </w:r>
            <w:r w:rsidR="001E38E6">
              <w:rPr>
                <w:b/>
                <w:color w:val="000000" w:themeColor="text1"/>
                <w:sz w:val="20"/>
              </w:rPr>
              <w:t xml:space="preserve">  и фактические </w:t>
            </w:r>
            <w:r>
              <w:rPr>
                <w:b/>
                <w:color w:val="000000" w:themeColor="text1"/>
                <w:sz w:val="20"/>
              </w:rPr>
              <w:t>значения</w:t>
            </w:r>
          </w:p>
        </w:tc>
        <w:tc>
          <w:tcPr>
            <w:tcW w:w="2915" w:type="dxa"/>
            <w:shd w:val="clear" w:color="auto" w:fill="auto"/>
          </w:tcPr>
          <w:p w:rsidR="005F1830" w:rsidRPr="00132F4A" w:rsidRDefault="007558FF" w:rsidP="005F1830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 УКиМП</w:t>
            </w: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населения качеством предоставления муниципальных услуг в сфере культуры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7558FF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 раз в три года</w:t>
            </w:r>
          </w:p>
        </w:tc>
        <w:tc>
          <w:tcPr>
            <w:tcW w:w="1701" w:type="dxa"/>
            <w:shd w:val="clear" w:color="auto" w:fill="auto"/>
          </w:tcPr>
          <w:p w:rsidR="005F1830" w:rsidRPr="007558FF" w:rsidRDefault="007558FF" w:rsidP="007558FF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7558FF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5F1830" w:rsidRPr="00132F4A" w:rsidRDefault="007558FF" w:rsidP="0086569A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по результатам исследований</w:t>
            </w:r>
          </w:p>
        </w:tc>
        <w:tc>
          <w:tcPr>
            <w:tcW w:w="2915" w:type="dxa"/>
            <w:shd w:val="clear" w:color="auto" w:fill="auto"/>
          </w:tcPr>
          <w:p w:rsidR="005F1830" w:rsidRPr="00132F4A" w:rsidRDefault="007558FF" w:rsidP="005F1830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Минкультуры НСО</w:t>
            </w: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учреждений (юридических лиц), охваченных независимой оценкой качества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265254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 раз в три года</w:t>
            </w:r>
          </w:p>
        </w:tc>
        <w:tc>
          <w:tcPr>
            <w:tcW w:w="1701" w:type="dxa"/>
            <w:shd w:val="clear" w:color="auto" w:fill="auto"/>
          </w:tcPr>
          <w:p w:rsidR="007558FF" w:rsidRPr="007558FF" w:rsidRDefault="007558FF" w:rsidP="007558FF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7558FF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5F1830" w:rsidRPr="00986809" w:rsidRDefault="00986809" w:rsidP="0086569A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986809">
              <w:rPr>
                <w:b/>
                <w:color w:val="000000" w:themeColor="text1"/>
                <w:sz w:val="20"/>
              </w:rPr>
              <w:t xml:space="preserve">плановые  </w:t>
            </w:r>
            <w:r w:rsidR="001E38E6">
              <w:rPr>
                <w:b/>
                <w:color w:val="000000" w:themeColor="text1"/>
                <w:sz w:val="20"/>
              </w:rPr>
              <w:t>и фактические значения</w:t>
            </w:r>
          </w:p>
          <w:p w:rsidR="00986809" w:rsidRPr="00132F4A" w:rsidRDefault="00986809" w:rsidP="0086569A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915" w:type="dxa"/>
            <w:shd w:val="clear" w:color="auto" w:fill="auto"/>
          </w:tcPr>
          <w:p w:rsidR="005F1830" w:rsidRPr="00132F4A" w:rsidRDefault="00265254" w:rsidP="005F1830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Минкультуры НСО</w:t>
            </w: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учреждений, получивших музыкальные инструменты и современное оборудование и материалы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265254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 раз в год</w:t>
            </w:r>
          </w:p>
        </w:tc>
        <w:tc>
          <w:tcPr>
            <w:tcW w:w="1701" w:type="dxa"/>
            <w:shd w:val="clear" w:color="auto" w:fill="auto"/>
          </w:tcPr>
          <w:p w:rsidR="005F1830" w:rsidRPr="007558FF" w:rsidRDefault="007558FF" w:rsidP="007558FF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7558FF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5F1830" w:rsidRPr="00132F4A" w:rsidRDefault="00265254" w:rsidP="0086569A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плановые </w:t>
            </w:r>
            <w:r w:rsidR="001E38E6">
              <w:rPr>
                <w:b/>
                <w:color w:val="000000" w:themeColor="text1"/>
                <w:sz w:val="20"/>
              </w:rPr>
              <w:t xml:space="preserve">и фактические </w:t>
            </w:r>
            <w:r>
              <w:rPr>
                <w:b/>
                <w:color w:val="000000" w:themeColor="text1"/>
                <w:sz w:val="20"/>
              </w:rPr>
              <w:t>значения</w:t>
            </w:r>
          </w:p>
        </w:tc>
        <w:tc>
          <w:tcPr>
            <w:tcW w:w="2915" w:type="dxa"/>
            <w:shd w:val="clear" w:color="auto" w:fill="auto"/>
          </w:tcPr>
          <w:p w:rsidR="005F1830" w:rsidRPr="00132F4A" w:rsidRDefault="00265254" w:rsidP="005F1830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учреждения культуры</w:t>
            </w: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265254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</w:t>
            </w:r>
            <w:r w:rsidR="00986809">
              <w:rPr>
                <w:b/>
                <w:color w:val="000000" w:themeColor="text1"/>
                <w:sz w:val="20"/>
              </w:rPr>
              <w:t xml:space="preserve"> раз в год</w:t>
            </w:r>
          </w:p>
        </w:tc>
        <w:tc>
          <w:tcPr>
            <w:tcW w:w="1701" w:type="dxa"/>
            <w:shd w:val="clear" w:color="auto" w:fill="auto"/>
          </w:tcPr>
          <w:p w:rsidR="005F1830" w:rsidRPr="007558FF" w:rsidRDefault="007558FF" w:rsidP="007558FF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7558FF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5F1830" w:rsidRPr="00132F4A" w:rsidRDefault="00986809" w:rsidP="0086569A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плановые </w:t>
            </w:r>
            <w:r w:rsidR="000A4F69">
              <w:rPr>
                <w:b/>
                <w:color w:val="000000" w:themeColor="text1"/>
                <w:sz w:val="20"/>
              </w:rPr>
              <w:t xml:space="preserve">и фактические </w:t>
            </w:r>
            <w:r>
              <w:rPr>
                <w:b/>
                <w:color w:val="000000" w:themeColor="text1"/>
                <w:sz w:val="20"/>
              </w:rPr>
              <w:t>значения</w:t>
            </w:r>
          </w:p>
        </w:tc>
        <w:tc>
          <w:tcPr>
            <w:tcW w:w="2915" w:type="dxa"/>
            <w:shd w:val="clear" w:color="auto" w:fill="auto"/>
          </w:tcPr>
          <w:p w:rsidR="005F1830" w:rsidRPr="00132F4A" w:rsidRDefault="00986809" w:rsidP="005F1830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Минкультуры НСО</w:t>
            </w: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посетителей музея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986809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830" w:rsidRPr="007558FF" w:rsidRDefault="007558FF" w:rsidP="007558FF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7558FF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986809" w:rsidRPr="00986809" w:rsidRDefault="00986809" w:rsidP="00986809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986809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0A4F69" w:rsidRPr="00986809" w:rsidRDefault="00986809" w:rsidP="000A4F69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 xml:space="preserve">определены на основании анализа итогов реализации аналогичных мероприятий за </w:t>
            </w:r>
            <w:r w:rsidRPr="00986809">
              <w:rPr>
                <w:color w:val="000000" w:themeColor="text1"/>
                <w:sz w:val="20"/>
              </w:rPr>
              <w:lastRenderedPageBreak/>
              <w:t>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5F1830" w:rsidRPr="00132F4A" w:rsidRDefault="00986809" w:rsidP="005F1830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МКУК «Мошковский краеведческий музей»</w:t>
            </w: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экспозиций (выставок), созданных в отчетный период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986809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830" w:rsidRPr="007558FF" w:rsidRDefault="00986809" w:rsidP="007558FF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986809" w:rsidRPr="00986809" w:rsidRDefault="00986809" w:rsidP="00986809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986809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5F1830" w:rsidRPr="00132F4A" w:rsidRDefault="00986809" w:rsidP="00986809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5F1830" w:rsidRPr="00132F4A" w:rsidRDefault="00986809" w:rsidP="005F1830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МКУК «Мошковский краеведческий музей»</w:t>
            </w: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музейных предметов основного фонда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986809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830" w:rsidRPr="00986809" w:rsidRDefault="00986809" w:rsidP="00986809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986809" w:rsidRPr="00986809" w:rsidRDefault="00986809" w:rsidP="00986809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986809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5F1830" w:rsidRPr="00132F4A" w:rsidRDefault="00986809" w:rsidP="00986809">
            <w:pPr>
              <w:pStyle w:val="12"/>
              <w:rPr>
                <w:b/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5F1830" w:rsidRPr="00132F4A" w:rsidRDefault="00986809" w:rsidP="005F1830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МКУК «Мошковский краеведческий музей»</w:t>
            </w: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музейных предметов, занесенных в государственный каталог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986809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830" w:rsidRPr="00986809" w:rsidRDefault="00986809" w:rsidP="00986809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986809" w:rsidRPr="00986809" w:rsidRDefault="00986809" w:rsidP="00986809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986809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5F1830" w:rsidRPr="00132F4A" w:rsidRDefault="00986809" w:rsidP="00986809">
            <w:pPr>
              <w:pStyle w:val="12"/>
              <w:rPr>
                <w:b/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5F1830" w:rsidRPr="00132F4A" w:rsidRDefault="00986809" w:rsidP="005F1830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МКУК «Мошковский краеведческий музей»</w:t>
            </w:r>
          </w:p>
        </w:tc>
      </w:tr>
      <w:tr w:rsidR="005F1830" w:rsidRPr="00132F4A" w:rsidTr="005F1830">
        <w:trPr>
          <w:trHeight w:val="333"/>
        </w:trPr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культурно-массовых мероприятий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986809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830" w:rsidRPr="00986809" w:rsidRDefault="00986809" w:rsidP="00986809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986809" w:rsidRPr="00986809" w:rsidRDefault="00986809" w:rsidP="00986809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986809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5F1830" w:rsidRPr="00132F4A" w:rsidRDefault="00986809" w:rsidP="00986809">
            <w:pPr>
              <w:pStyle w:val="12"/>
              <w:rPr>
                <w:b/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5F1830" w:rsidRDefault="00986809" w:rsidP="005F1830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МКУК «Мошковский краеведческий музей»</w:t>
            </w:r>
          </w:p>
          <w:p w:rsidR="00986809" w:rsidRDefault="00986809" w:rsidP="005F1830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МКУК </w:t>
            </w:r>
            <w:r w:rsidR="00F477FB">
              <w:rPr>
                <w:color w:val="000000" w:themeColor="text1"/>
                <w:sz w:val="20"/>
              </w:rPr>
              <w:t>«Мошковская районная ЦБС»</w:t>
            </w:r>
          </w:p>
          <w:p w:rsidR="00F477FB" w:rsidRDefault="00F477FB" w:rsidP="005F1830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 УКиМП</w:t>
            </w:r>
          </w:p>
          <w:p w:rsidR="00F477FB" w:rsidRPr="00132F4A" w:rsidRDefault="00F477FB" w:rsidP="005F1830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КДУ Мошковского района</w:t>
            </w: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Pr="001E3329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посещений библиотек, в т.ч. посещений сайтов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F477FB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830" w:rsidRPr="00986809" w:rsidRDefault="00986809" w:rsidP="00986809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986809" w:rsidRPr="00986809" w:rsidRDefault="00986809" w:rsidP="00986809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986809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5F1830" w:rsidRPr="00132F4A" w:rsidRDefault="00986809" w:rsidP="00986809">
            <w:pPr>
              <w:pStyle w:val="12"/>
              <w:rPr>
                <w:b/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МКУК «Мошковская районная ЦБС»</w:t>
            </w:r>
          </w:p>
          <w:p w:rsidR="005F1830" w:rsidRPr="00132F4A" w:rsidRDefault="005F1830" w:rsidP="005F1830">
            <w:pPr>
              <w:pStyle w:val="12"/>
              <w:rPr>
                <w:color w:val="000000" w:themeColor="text1"/>
                <w:sz w:val="20"/>
              </w:rPr>
            </w:pP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пользователей библиотек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F477FB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830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986809" w:rsidRPr="00986809" w:rsidRDefault="00986809" w:rsidP="00986809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986809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5F1830" w:rsidRPr="00132F4A" w:rsidRDefault="00986809" w:rsidP="00986809">
            <w:pPr>
              <w:pStyle w:val="12"/>
              <w:rPr>
                <w:b/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МКУК «Мошковская районная ЦБС»</w:t>
            </w:r>
          </w:p>
          <w:p w:rsidR="005F1830" w:rsidRPr="00132F4A" w:rsidRDefault="005F1830" w:rsidP="005F1830">
            <w:pPr>
              <w:pStyle w:val="12"/>
              <w:rPr>
                <w:color w:val="000000" w:themeColor="text1"/>
                <w:sz w:val="20"/>
              </w:rPr>
            </w:pP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библиографических записей, включенных в электронный каталог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F477FB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830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986809" w:rsidRPr="00986809" w:rsidRDefault="00986809" w:rsidP="00986809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986809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5F1830" w:rsidRPr="00132F4A" w:rsidRDefault="00986809" w:rsidP="00986809">
            <w:pPr>
              <w:pStyle w:val="12"/>
              <w:rPr>
                <w:b/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 xml:space="preserve">определены на основании </w:t>
            </w:r>
            <w:r w:rsidRPr="00986809">
              <w:rPr>
                <w:color w:val="000000" w:themeColor="text1"/>
                <w:sz w:val="20"/>
              </w:rPr>
              <w:lastRenderedPageBreak/>
              <w:t>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МКУК «Мошковская районная ЦБС»</w:t>
            </w:r>
          </w:p>
          <w:p w:rsidR="005F1830" w:rsidRPr="00132F4A" w:rsidRDefault="005F1830" w:rsidP="005F1830">
            <w:pPr>
              <w:pStyle w:val="12"/>
              <w:rPr>
                <w:color w:val="000000" w:themeColor="text1"/>
                <w:sz w:val="20"/>
              </w:rPr>
            </w:pP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книговыдач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F477FB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830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986809" w:rsidRPr="00986809" w:rsidRDefault="00986809" w:rsidP="00986809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986809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5F1830" w:rsidRPr="00132F4A" w:rsidRDefault="00986809" w:rsidP="00986809">
            <w:pPr>
              <w:pStyle w:val="12"/>
              <w:rPr>
                <w:b/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МКУК «Мошковская районная ЦБС»</w:t>
            </w:r>
          </w:p>
          <w:p w:rsidR="005F1830" w:rsidRPr="00132F4A" w:rsidRDefault="005F1830" w:rsidP="005F1830">
            <w:pPr>
              <w:pStyle w:val="12"/>
              <w:rPr>
                <w:color w:val="000000" w:themeColor="text1"/>
                <w:sz w:val="20"/>
              </w:rPr>
            </w:pPr>
          </w:p>
        </w:tc>
      </w:tr>
      <w:tr w:rsidR="005F1830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0" w:rsidRDefault="005F1830" w:rsidP="005F183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книжного фонда общедоступных библиотек</w:t>
            </w:r>
          </w:p>
        </w:tc>
        <w:tc>
          <w:tcPr>
            <w:tcW w:w="1701" w:type="dxa"/>
            <w:shd w:val="clear" w:color="auto" w:fill="auto"/>
          </w:tcPr>
          <w:p w:rsidR="005F1830" w:rsidRPr="00132F4A" w:rsidRDefault="00F477FB" w:rsidP="005F1830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 раз в год</w:t>
            </w:r>
          </w:p>
        </w:tc>
        <w:tc>
          <w:tcPr>
            <w:tcW w:w="1701" w:type="dxa"/>
            <w:shd w:val="clear" w:color="auto" w:fill="auto"/>
          </w:tcPr>
          <w:p w:rsidR="005F1830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986809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986809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5F1830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 w:rsidRPr="00986809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МКУК «Мошковская районная ЦБС»</w:t>
            </w:r>
          </w:p>
          <w:p w:rsidR="005F1830" w:rsidRPr="00132F4A" w:rsidRDefault="005F1830" w:rsidP="005F1830">
            <w:pPr>
              <w:pStyle w:val="12"/>
              <w:rPr>
                <w:color w:val="000000" w:themeColor="text1"/>
                <w:sz w:val="20"/>
              </w:rPr>
            </w:pP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участников культурно-массовых мероприятий (охват населения)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 УКиМП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участников платных культурно-досуговых мероприятий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 УКиМП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населения, получивших услуги автоклуба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 УКиМП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 УКиМП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участников клубных формирований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lastRenderedPageBreak/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МКУ УКиМП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число детей, привлекаемых к участию в мероприятиях в возрасте до 17 лет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 раз в полгода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 УКиМП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социокультурных проектов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 раз в год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 УКиМП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  <w:p w:rsidR="00F477FB" w:rsidRPr="001E3329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 раз в год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МБУ ДО «Школа искусств»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охваченных дополнительным образованием, в общей численности детей и молодёжи в возрасте от 5 до 18 лет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 раз в год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МБУ ДО «Школа искусств»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предпрофессиональных программ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 раз в год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МБУ ДО «Школа искусств»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стипендиатов в сфере культуры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 раз в год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МБУ ДО «Школа искусств»</w:t>
            </w:r>
          </w:p>
          <w:p w:rsidR="00F477FB" w:rsidRPr="00132F4A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КДУ Мошковского района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различных фестивалей и конкурсов (принять участие)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Default="00F477FB" w:rsidP="00F477FB">
            <w:pPr>
              <w:pStyle w:val="12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МБУ ДО «Школа искусств»</w:t>
            </w:r>
          </w:p>
          <w:p w:rsidR="0062780C" w:rsidRPr="00132F4A" w:rsidRDefault="0062780C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КДУ Мошковского района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Pr="001E3329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специалистов прошедших повышение квалификации с получением документа установленного образца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Pr="00132F4A" w:rsidRDefault="0062780C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 УКиМП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творческих лабораторий, школ, курсов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Pr="00132F4A" w:rsidRDefault="0062780C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 УКиМП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творческих коллективов, имеющих звание «заслуженный», «народный (образцовый) самодеятельный коллектив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 раз в три года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Pr="00132F4A" w:rsidRDefault="0062780C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 УКиМП</w:t>
            </w:r>
          </w:p>
        </w:tc>
      </w:tr>
      <w:tr w:rsidR="00F477FB" w:rsidRPr="00132F4A" w:rsidTr="00F477FB">
        <w:trPr>
          <w:trHeight w:val="3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7FB" w:rsidRDefault="00F477FB" w:rsidP="00F477F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районных культурно-массовых мероприятий</w:t>
            </w:r>
          </w:p>
        </w:tc>
        <w:tc>
          <w:tcPr>
            <w:tcW w:w="1701" w:type="dxa"/>
            <w:shd w:val="clear" w:color="auto" w:fill="auto"/>
          </w:tcPr>
          <w:p w:rsidR="00F477FB" w:rsidRPr="00132F4A" w:rsidRDefault="00F477FB" w:rsidP="00F477FB">
            <w:pPr>
              <w:pStyle w:val="12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за отчетный период</w:t>
            </w:r>
          </w:p>
        </w:tc>
        <w:tc>
          <w:tcPr>
            <w:tcW w:w="2835" w:type="dxa"/>
            <w:shd w:val="clear" w:color="auto" w:fill="auto"/>
          </w:tcPr>
          <w:p w:rsidR="00F477FB" w:rsidRPr="00F477FB" w:rsidRDefault="00F477FB" w:rsidP="00F477FB">
            <w:pPr>
              <w:pStyle w:val="12"/>
              <w:jc w:val="center"/>
              <w:rPr>
                <w:b/>
                <w:color w:val="000000" w:themeColor="text1"/>
                <w:sz w:val="20"/>
              </w:rPr>
            </w:pPr>
            <w:r w:rsidRPr="00F477FB">
              <w:rPr>
                <w:b/>
                <w:color w:val="000000" w:themeColor="text1"/>
                <w:sz w:val="20"/>
              </w:rPr>
              <w:t>плановые  и фактические значения:</w:t>
            </w:r>
          </w:p>
          <w:p w:rsidR="00F477FB" w:rsidRPr="00F477FB" w:rsidRDefault="00F477FB" w:rsidP="00F477FB">
            <w:pPr>
              <w:pStyle w:val="12"/>
              <w:jc w:val="center"/>
              <w:rPr>
                <w:color w:val="000000" w:themeColor="text1"/>
                <w:sz w:val="20"/>
              </w:rPr>
            </w:pPr>
            <w:r w:rsidRPr="00F477FB">
              <w:rPr>
                <w:color w:val="000000" w:themeColor="text1"/>
                <w:sz w:val="20"/>
              </w:rPr>
              <w:t>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2915" w:type="dxa"/>
            <w:shd w:val="clear" w:color="auto" w:fill="auto"/>
          </w:tcPr>
          <w:p w:rsidR="00F477FB" w:rsidRDefault="0062780C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МКУ УКиМП</w:t>
            </w:r>
          </w:p>
          <w:p w:rsidR="0062780C" w:rsidRPr="00132F4A" w:rsidRDefault="0062780C" w:rsidP="00F477FB">
            <w:pPr>
              <w:pStyle w:val="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КДУ Мошковского района</w:t>
            </w:r>
          </w:p>
        </w:tc>
      </w:tr>
    </w:tbl>
    <w:p w:rsidR="00EE675D" w:rsidRPr="00132F4A" w:rsidRDefault="00EE675D" w:rsidP="00EE675D">
      <w:pPr>
        <w:ind w:firstLine="709"/>
        <w:jc w:val="both"/>
        <w:rPr>
          <w:color w:val="000000" w:themeColor="text1"/>
          <w:sz w:val="28"/>
          <w:szCs w:val="28"/>
        </w:rPr>
      </w:pPr>
    </w:p>
    <w:p w:rsidR="00EE675D" w:rsidRPr="00132F4A" w:rsidRDefault="00EE675D" w:rsidP="00842693">
      <w:pPr>
        <w:pStyle w:val="ConsPlusNormal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  <w:sectPr w:rsidR="00EE675D" w:rsidRPr="00132F4A" w:rsidSect="00842693">
          <w:footerReference w:type="default" r:id="rId8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E97D7F" w:rsidRDefault="00E97D7F" w:rsidP="00E97D7F">
      <w:pPr>
        <w:tabs>
          <w:tab w:val="left" w:pos="3108"/>
        </w:tabs>
        <w:jc w:val="right"/>
        <w:rPr>
          <w:iCs/>
        </w:rPr>
      </w:pPr>
      <w:r>
        <w:rPr>
          <w:iCs/>
        </w:rPr>
        <w:lastRenderedPageBreak/>
        <w:t xml:space="preserve">Приложение № </w:t>
      </w:r>
      <w:r w:rsidR="00B60F89">
        <w:rPr>
          <w:iCs/>
        </w:rPr>
        <w:t>7</w:t>
      </w:r>
      <w:r w:rsidR="003B6DEA">
        <w:rPr>
          <w:iCs/>
        </w:rPr>
        <w:t xml:space="preserve">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к муниципальной Программе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«Развитие культуры  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Мошковского района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Новосибирской области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 xml:space="preserve">на 2021-2024 годы»,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bookmarkStart w:id="0" w:name="_GoBack"/>
      <w:bookmarkEnd w:id="0"/>
      <w:r>
        <w:rPr>
          <w:iCs/>
        </w:rPr>
        <w:t xml:space="preserve">утверждённой постановлением 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>администрации Мошковского района</w:t>
      </w:r>
    </w:p>
    <w:p w:rsidR="00E97D7F" w:rsidRDefault="00E97D7F" w:rsidP="00E97D7F">
      <w:pPr>
        <w:autoSpaceDE w:val="0"/>
        <w:autoSpaceDN w:val="0"/>
        <w:jc w:val="right"/>
        <w:rPr>
          <w:iCs/>
        </w:rPr>
      </w:pPr>
      <w:r>
        <w:rPr>
          <w:iCs/>
        </w:rPr>
        <w:t>Новосибирской области</w:t>
      </w:r>
    </w:p>
    <w:p w:rsidR="00E97D7F" w:rsidRPr="009812AD" w:rsidRDefault="009812AD" w:rsidP="00E97D7F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12AD">
        <w:rPr>
          <w:rFonts w:ascii="Times New Roman" w:hAnsi="Times New Roman" w:cs="Times New Roman"/>
          <w:iCs/>
          <w:sz w:val="24"/>
          <w:szCs w:val="24"/>
          <w:u w:val="single"/>
        </w:rPr>
        <w:t>О</w:t>
      </w:r>
      <w:r w:rsidR="00E97D7F" w:rsidRPr="009812AD">
        <w:rPr>
          <w:rFonts w:ascii="Times New Roman" w:hAnsi="Times New Roman" w:cs="Times New Roman"/>
          <w:iCs/>
          <w:sz w:val="24"/>
          <w:szCs w:val="24"/>
          <w:u w:val="single"/>
        </w:rPr>
        <w:t>т</w:t>
      </w:r>
      <w:r w:rsidRPr="009812AD">
        <w:rPr>
          <w:rFonts w:ascii="Times New Roman" w:hAnsi="Times New Roman" w:cs="Times New Roman"/>
          <w:iCs/>
          <w:sz w:val="24"/>
          <w:szCs w:val="24"/>
          <w:u w:val="single"/>
        </w:rPr>
        <w:t xml:space="preserve"> 06.11.2020 </w:t>
      </w:r>
      <w:r w:rsidR="00E97D7F" w:rsidRPr="009812AD">
        <w:rPr>
          <w:rFonts w:ascii="Times New Roman" w:hAnsi="Times New Roman" w:cs="Times New Roman"/>
          <w:iCs/>
          <w:sz w:val="24"/>
          <w:szCs w:val="24"/>
          <w:u w:val="single"/>
        </w:rPr>
        <w:t xml:space="preserve"> № </w:t>
      </w:r>
      <w:r w:rsidRPr="009812AD">
        <w:rPr>
          <w:rFonts w:ascii="Times New Roman" w:hAnsi="Times New Roman" w:cs="Times New Roman"/>
          <w:iCs/>
          <w:sz w:val="24"/>
          <w:szCs w:val="24"/>
          <w:u w:val="single"/>
        </w:rPr>
        <w:t>95</w:t>
      </w:r>
    </w:p>
    <w:p w:rsidR="00E97D7F" w:rsidRDefault="00E97D7F" w:rsidP="0084269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97D7F" w:rsidRDefault="00E97D7F" w:rsidP="0084269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42693" w:rsidRPr="006749A4" w:rsidRDefault="00533A39" w:rsidP="0084269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 </w:t>
      </w:r>
      <w:r w:rsidR="00EE675D">
        <w:rPr>
          <w:rFonts w:ascii="Times New Roman" w:hAnsi="Times New Roman" w:cs="Times New Roman"/>
          <w:i/>
          <w:sz w:val="28"/>
          <w:szCs w:val="28"/>
        </w:rPr>
        <w:t>3</w:t>
      </w:r>
    </w:p>
    <w:p w:rsidR="00842693" w:rsidRPr="00176CC1" w:rsidRDefault="00842693" w:rsidP="008426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842693" w:rsidRDefault="009A0093" w:rsidP="008426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42693" w:rsidRPr="008A7E03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842693" w:rsidRPr="008A7E0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42693" w:rsidRDefault="00842693" w:rsidP="008426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A7E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2A440B">
        <w:rPr>
          <w:rFonts w:ascii="Times New Roman" w:hAnsi="Times New Roman" w:cs="Times New Roman"/>
          <w:sz w:val="28"/>
          <w:szCs w:val="28"/>
        </w:rPr>
        <w:t>2021</w:t>
      </w:r>
      <w:r w:rsidRPr="008A7E0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="002A440B">
        <w:rPr>
          <w:rFonts w:ascii="Times New Roman" w:hAnsi="Times New Roman" w:cs="Times New Roman"/>
          <w:sz w:val="28"/>
          <w:szCs w:val="28"/>
        </w:rPr>
        <w:t>2022,2023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A440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842693" w:rsidRPr="008A7E03" w:rsidRDefault="00842693" w:rsidP="008426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2693" w:rsidRPr="008A7E03" w:rsidRDefault="00842693" w:rsidP="00842693">
      <w:pPr>
        <w:pStyle w:val="ConsPlusNormal"/>
        <w:ind w:firstLine="540"/>
        <w:jc w:val="center"/>
      </w:pPr>
    </w:p>
    <w:tbl>
      <w:tblPr>
        <w:tblW w:w="14887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6"/>
        <w:gridCol w:w="1639"/>
        <w:gridCol w:w="629"/>
        <w:gridCol w:w="567"/>
        <w:gridCol w:w="567"/>
        <w:gridCol w:w="709"/>
        <w:gridCol w:w="956"/>
        <w:gridCol w:w="834"/>
        <w:gridCol w:w="741"/>
        <w:gridCol w:w="708"/>
        <w:gridCol w:w="712"/>
        <w:gridCol w:w="1152"/>
        <w:gridCol w:w="1134"/>
        <w:gridCol w:w="6"/>
        <w:gridCol w:w="1128"/>
        <w:gridCol w:w="708"/>
        <w:gridCol w:w="851"/>
      </w:tblGrid>
      <w:tr w:rsidR="00AD5127" w:rsidRPr="00CA0FA5" w:rsidTr="00B03FA4">
        <w:trPr>
          <w:trHeight w:val="72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AD51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Значение показателя на </w:t>
            </w:r>
            <w:r>
              <w:rPr>
                <w:rFonts w:ascii="Times New Roman" w:hAnsi="Times New Roman" w:cs="Times New Roman"/>
              </w:rPr>
              <w:t>2021</w:t>
            </w:r>
            <w:r w:rsidRPr="00CA0FA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AD51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Значение показателя на очередной финансовый </w:t>
            </w:r>
            <w:r>
              <w:rPr>
                <w:rFonts w:ascii="Times New Roman" w:hAnsi="Times New Roman" w:cs="Times New Roman"/>
              </w:rPr>
              <w:t>2021</w:t>
            </w:r>
            <w:r w:rsidRPr="00CA0FA5">
              <w:rPr>
                <w:rFonts w:ascii="Times New Roman" w:hAnsi="Times New Roman" w:cs="Times New Roman"/>
              </w:rPr>
              <w:t>год (поквартально)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27" w:rsidRPr="00CA0FA5" w:rsidRDefault="00AD5127" w:rsidP="00AD51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Значение показателя на </w:t>
            </w:r>
            <w:r>
              <w:rPr>
                <w:rFonts w:ascii="Times New Roman" w:hAnsi="Times New Roman" w:cs="Times New Roman"/>
              </w:rPr>
              <w:t>2022</w:t>
            </w:r>
            <w:r w:rsidRPr="00CA0FA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27" w:rsidRPr="00CA0FA5" w:rsidRDefault="00AD5127" w:rsidP="00AD51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Значение показателя на </w:t>
            </w:r>
            <w:r>
              <w:rPr>
                <w:rFonts w:ascii="Times New Roman" w:hAnsi="Times New Roman" w:cs="Times New Roman"/>
              </w:rPr>
              <w:t>2023</w:t>
            </w:r>
            <w:r w:rsidRPr="00CA0FA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27" w:rsidRPr="00CA0FA5" w:rsidRDefault="00AD5127" w:rsidP="00F947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Значение показателя на </w:t>
            </w:r>
            <w:r>
              <w:rPr>
                <w:rFonts w:ascii="Times New Roman" w:hAnsi="Times New Roman" w:cs="Times New Roman"/>
              </w:rPr>
              <w:t>202</w:t>
            </w:r>
            <w:r w:rsidR="00F947EC">
              <w:rPr>
                <w:rFonts w:ascii="Times New Roman" w:hAnsi="Times New Roman" w:cs="Times New Roman"/>
              </w:rPr>
              <w:t>4</w:t>
            </w:r>
            <w:r w:rsidRPr="00CA0FA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</w:tr>
      <w:tr w:rsidR="00AD5127" w:rsidRPr="00CA0FA5" w:rsidTr="00B03FA4">
        <w:trPr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27" w:rsidRPr="00096F8F" w:rsidRDefault="00AD5127" w:rsidP="00121F40">
            <w:pPr>
              <w:jc w:val="center"/>
              <w:rPr>
                <w:sz w:val="20"/>
                <w:szCs w:val="20"/>
              </w:rPr>
            </w:pPr>
            <w:r w:rsidRPr="00096F8F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27" w:rsidRPr="00096F8F" w:rsidRDefault="00AD5127" w:rsidP="00121F40">
            <w:pPr>
              <w:jc w:val="center"/>
              <w:rPr>
                <w:sz w:val="20"/>
                <w:szCs w:val="20"/>
              </w:rPr>
            </w:pPr>
            <w:r w:rsidRPr="00096F8F">
              <w:rPr>
                <w:sz w:val="20"/>
                <w:szCs w:val="20"/>
              </w:rPr>
              <w:t>Рз</w:t>
            </w:r>
            <w:r>
              <w:rPr>
                <w:sz w:val="20"/>
                <w:szCs w:val="20"/>
              </w:rPr>
              <w:t xml:space="preserve"> </w:t>
            </w:r>
            <w:r w:rsidRPr="00096F8F">
              <w:rPr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27" w:rsidRPr="00096F8F" w:rsidRDefault="00AD5127" w:rsidP="00121F40">
            <w:pPr>
              <w:jc w:val="center"/>
              <w:rPr>
                <w:sz w:val="20"/>
                <w:szCs w:val="20"/>
              </w:rPr>
            </w:pPr>
            <w:r w:rsidRPr="00096F8F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27" w:rsidRPr="00096F8F" w:rsidRDefault="00AD5127" w:rsidP="00121F40">
            <w:pPr>
              <w:jc w:val="center"/>
              <w:rPr>
                <w:sz w:val="20"/>
                <w:szCs w:val="20"/>
              </w:rPr>
            </w:pPr>
            <w:r w:rsidRPr="00096F8F">
              <w:rPr>
                <w:sz w:val="20"/>
                <w:szCs w:val="20"/>
              </w:rPr>
              <w:t>ВР</w:t>
            </w: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D5127" w:rsidRPr="00CA0FA5" w:rsidTr="00B03FA4">
        <w:trPr>
          <w:tblCellSpacing w:w="5" w:type="nil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AD51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AD51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D5127" w:rsidRPr="00CA0FA5" w:rsidTr="004E2336">
        <w:trPr>
          <w:tblCellSpacing w:w="5" w:type="nil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AD512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культуры Мошковского</w:t>
            </w:r>
            <w:r w:rsidR="00A61E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района Новосибирской области на 2021-2024 годы»</w:t>
            </w:r>
          </w:p>
        </w:tc>
      </w:tr>
      <w:tr w:rsidR="00AD5127" w:rsidRPr="00CA0FA5" w:rsidTr="004E2336">
        <w:trPr>
          <w:tblCellSpacing w:w="5" w:type="nil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4A" w:rsidRDefault="00A61E4A" w:rsidP="00AD51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</w:t>
            </w:r>
          </w:p>
          <w:p w:rsidR="00AD5127" w:rsidRPr="00CA0FA5" w:rsidRDefault="00A61E4A" w:rsidP="00AD512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единого культурного пространства, повышение эффективности использования потенциала сферы культуры Мошковского района</w:t>
            </w:r>
            <w:r w:rsidR="00AD5127" w:rsidRPr="00CA0FA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42693" w:rsidRPr="008A7E03" w:rsidTr="00204AFE">
        <w:trPr>
          <w:trHeight w:val="690"/>
          <w:tblCellSpacing w:w="5" w:type="nil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AFE" w:rsidRDefault="00A61E4A" w:rsidP="00204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1 «Музейное дело»</w:t>
            </w:r>
          </w:p>
          <w:p w:rsidR="00204AFE" w:rsidRDefault="00204AFE" w:rsidP="003450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Цель1:</w:t>
            </w:r>
          </w:p>
          <w:p w:rsidR="00842693" w:rsidRPr="00096F8F" w:rsidRDefault="00204AFE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муниципального музея и выставочной деятельности. </w:t>
            </w:r>
          </w:p>
        </w:tc>
      </w:tr>
      <w:tr w:rsidR="00842693" w:rsidRPr="008A7E03" w:rsidTr="00A00FA6">
        <w:trPr>
          <w:tblCellSpacing w:w="5" w:type="nil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93" w:rsidRDefault="00DD019D" w:rsidP="003450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  <w:r w:rsidR="00204AFE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D019D" w:rsidRPr="00096F8F" w:rsidRDefault="000A4F69" w:rsidP="00345086">
            <w:pPr>
              <w:pStyle w:val="ConsPlusCell"/>
              <w:rPr>
                <w:rFonts w:ascii="Times New Roman" w:hAnsi="Times New Roman" w:cs="Times New Roman"/>
              </w:rPr>
            </w:pPr>
            <w:r w:rsidRPr="000A4F69">
              <w:rPr>
                <w:rFonts w:ascii="Times New Roman" w:hAnsi="Times New Roman" w:cs="Times New Roman"/>
              </w:rPr>
              <w:t>Сохранение, возрождение и развитие народных художественных промыслов и ремесел.  Повышение уровня доступности и сохранение историко-культурного и художественного наследия.</w:t>
            </w:r>
          </w:p>
        </w:tc>
      </w:tr>
      <w:tr w:rsidR="00AD5127" w:rsidRPr="00CA0FA5" w:rsidTr="00B03FA4">
        <w:trPr>
          <w:trHeight w:val="72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90E" w:rsidRDefault="000C290E" w:rsidP="003450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1.1.1.</w:t>
            </w:r>
          </w:p>
          <w:p w:rsidR="00AD5127" w:rsidRPr="00CA0FA5" w:rsidRDefault="00DD019D" w:rsidP="0034508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реконструкция здания под музей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 </w:t>
            </w:r>
          </w:p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F947EC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0C290E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реконструировано здание под музей</w:t>
            </w:r>
          </w:p>
        </w:tc>
      </w:tr>
      <w:tr w:rsidR="00AD5127" w:rsidRPr="00CA0FA5" w:rsidTr="00B03FA4">
        <w:trPr>
          <w:trHeight w:val="376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D5127" w:rsidRPr="00CA0FA5" w:rsidTr="00B03FA4">
        <w:trPr>
          <w:trHeight w:val="540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D5127" w:rsidRPr="00CA0FA5" w:rsidTr="00B03FA4">
        <w:trPr>
          <w:trHeight w:val="265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0C290E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Минкультуры НСО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D5127" w:rsidRPr="00CA0FA5" w:rsidTr="00B03FA4">
        <w:trPr>
          <w:trHeight w:val="411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D5127" w:rsidRPr="00CA0FA5" w:rsidTr="00B03FA4">
        <w:trPr>
          <w:trHeight w:val="291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492BD7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0C290E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Мошковского района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D5127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27" w:rsidRPr="00CA0FA5" w:rsidRDefault="00AD5127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02BA3" w:rsidRPr="00CA0FA5" w:rsidTr="005425EA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BA3" w:rsidRPr="00096F8F" w:rsidRDefault="00302BA3" w:rsidP="007473F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1.1.2. приобретение музейных предметов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 </w:t>
            </w:r>
          </w:p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увеличится музейный фонд, увеличится доля показа музейных предметов</w:t>
            </w:r>
          </w:p>
        </w:tc>
      </w:tr>
      <w:tr w:rsidR="00302BA3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02BA3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02BA3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02BA3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02BA3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02BA3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A3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72745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745" w:rsidRPr="00096F8F" w:rsidRDefault="00302BA3" w:rsidP="00B430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1.1.3. </w:t>
            </w:r>
            <w:r w:rsidR="00A72745">
              <w:rPr>
                <w:rFonts w:ascii="Times New Roman" w:hAnsi="Times New Roman" w:cs="Times New Roman"/>
              </w:rPr>
              <w:t xml:space="preserve">приобретение </w:t>
            </w:r>
            <w:r w:rsidR="00A72745">
              <w:rPr>
                <w:rFonts w:ascii="Times New Roman" w:hAnsi="Times New Roman" w:cs="Times New Roman"/>
              </w:rPr>
              <w:lastRenderedPageBreak/>
              <w:t>специализированного оборудования «Виртуальная экскурсия»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lastRenderedPageBreak/>
              <w:t xml:space="preserve">Наименование показателя  </w:t>
            </w:r>
          </w:p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lastRenderedPageBreak/>
              <w:t xml:space="preserve">(ед. изм.)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2745" w:rsidRPr="00CA0FA5" w:rsidRDefault="00302BA3" w:rsidP="00302B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увеличится  </w:t>
            </w:r>
            <w:r>
              <w:rPr>
                <w:rFonts w:ascii="Times New Roman" w:hAnsi="Times New Roman" w:cs="Times New Roman"/>
              </w:rPr>
              <w:lastRenderedPageBreak/>
              <w:t xml:space="preserve">показатель посещения музея, </w:t>
            </w:r>
          </w:p>
        </w:tc>
      </w:tr>
      <w:tr w:rsidR="00A72745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204AFE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72745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72745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72745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72745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302BA3" w:rsidP="00121F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72745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45" w:rsidRPr="00CA0FA5" w:rsidRDefault="00A72745" w:rsidP="00121F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A4F69" w:rsidRPr="00CA0FA5" w:rsidTr="00B03FA4">
        <w:trPr>
          <w:trHeight w:val="44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F69" w:rsidRPr="00CA0FA5" w:rsidRDefault="00302BA3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1.1.4. </w:t>
            </w:r>
            <w:r w:rsidR="000A4F69">
              <w:rPr>
                <w:rFonts w:ascii="Times New Roman" w:hAnsi="Times New Roman" w:cs="Times New Roman"/>
              </w:rPr>
              <w:t>Развитие территории «Умревинского острога»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 </w:t>
            </w:r>
          </w:p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(ед. изм.)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F69" w:rsidRPr="00CA0FA5" w:rsidRDefault="00270885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привлекательность территории, посещения достопримечательного места</w:t>
            </w:r>
          </w:p>
        </w:tc>
      </w:tr>
      <w:tr w:rsidR="000A4F69" w:rsidRPr="00CA0FA5" w:rsidTr="00B03FA4">
        <w:trPr>
          <w:trHeight w:val="44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F69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Стоимость единицы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A4F69" w:rsidRPr="00CA0FA5" w:rsidTr="00B03FA4">
        <w:trPr>
          <w:trHeight w:val="468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F69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A4F69" w:rsidRPr="00CA0FA5" w:rsidTr="00B03FA4">
        <w:trPr>
          <w:trHeight w:val="468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F69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A4F69" w:rsidRPr="00CA0FA5" w:rsidTr="00B03FA4">
        <w:trPr>
          <w:trHeight w:val="468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F69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A4F69" w:rsidRPr="00CA0FA5" w:rsidTr="000C290E">
        <w:trPr>
          <w:trHeight w:val="468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F69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270885" w:rsidP="00A7274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УКиМП, музей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A4F69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69" w:rsidRPr="00CA0FA5" w:rsidRDefault="000A4F69" w:rsidP="00A7274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A41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270885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1.1.5. </w:t>
            </w:r>
            <w:r w:rsidR="00C02A41">
              <w:rPr>
                <w:rFonts w:ascii="Times New Roman" w:hAnsi="Times New Roman" w:cs="Times New Roman"/>
              </w:rPr>
              <w:t>Издание книги «Мошковский район в лицах»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270885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как сборник информации, учебное пособие, краевед</w:t>
            </w:r>
            <w:r>
              <w:rPr>
                <w:rFonts w:ascii="Times New Roman" w:hAnsi="Times New Roman" w:cs="Times New Roman"/>
              </w:rPr>
              <w:lastRenderedPageBreak/>
              <w:t>ческий материал</w:t>
            </w:r>
          </w:p>
        </w:tc>
      </w:tr>
      <w:tr w:rsidR="00C02A41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A41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A41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A41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федеральный </w:t>
            </w:r>
            <w:r w:rsidRPr="00CA0FA5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A41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270885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A41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х</w:t>
            </w:r>
          </w:p>
        </w:tc>
      </w:tr>
      <w:tr w:rsidR="00C02A41" w:rsidRPr="00CA0FA5" w:rsidTr="00B03FA4">
        <w:trPr>
          <w:trHeight w:val="254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затрат по задаче 1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A41" w:rsidRPr="00CA0FA5" w:rsidTr="00B03FA4">
        <w:trPr>
          <w:trHeight w:val="396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A41" w:rsidRPr="00CA0FA5" w:rsidTr="00B03FA4">
        <w:trPr>
          <w:trHeight w:val="297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A41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2A41" w:rsidRPr="00CA0FA5" w:rsidTr="004E2336">
        <w:trPr>
          <w:tblCellSpacing w:w="5" w:type="nil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204AFE" w:rsidRDefault="00C02A41" w:rsidP="00204AFE">
            <w:pPr>
              <w:pStyle w:val="ConsPlusCell"/>
              <w:rPr>
                <w:rFonts w:ascii="Times New Roman" w:hAnsi="Times New Roman" w:cs="Times New Roman"/>
              </w:rPr>
            </w:pPr>
            <w:r w:rsidRPr="00204AFE">
              <w:rPr>
                <w:rFonts w:ascii="Times New Roman" w:hAnsi="Times New Roman" w:cs="Times New Roman"/>
              </w:rPr>
              <w:t xml:space="preserve">подпрограмма 2 «Библиотечное дело» </w:t>
            </w:r>
          </w:p>
          <w:p w:rsidR="00C02A41" w:rsidRPr="00CA0FA5" w:rsidRDefault="00C02A41" w:rsidP="000A4F69">
            <w:pPr>
              <w:pStyle w:val="ConsPlusCell"/>
              <w:rPr>
                <w:rFonts w:ascii="Times New Roman" w:hAnsi="Times New Roman" w:cs="Times New Roman"/>
              </w:rPr>
            </w:pPr>
            <w:r w:rsidRPr="00204AFE">
              <w:rPr>
                <w:rFonts w:ascii="Times New Roman" w:hAnsi="Times New Roman" w:cs="Times New Roman"/>
              </w:rPr>
              <w:t xml:space="preserve">Цель2 : Развитие библиотечной деятельности </w:t>
            </w:r>
          </w:p>
        </w:tc>
      </w:tr>
      <w:tr w:rsidR="00C02A41" w:rsidRPr="00CA0FA5" w:rsidTr="004E2336">
        <w:trPr>
          <w:tblCellSpacing w:w="5" w:type="nil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</w:p>
          <w:p w:rsidR="00C02A41" w:rsidRPr="00CA0FA5" w:rsidRDefault="000A4F69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0A4F69">
              <w:rPr>
                <w:rFonts w:ascii="Times New Roman" w:hAnsi="Times New Roman" w:cs="Times New Roman"/>
              </w:rPr>
              <w:t>Обеспечение доступа населения Мошковского района к информационно-библиотечным ресурсам.  Сохранность библиотечных фондов.</w:t>
            </w:r>
          </w:p>
        </w:tc>
      </w:tr>
      <w:tr w:rsidR="00861865" w:rsidRPr="00CA0FA5" w:rsidTr="00B03FA4">
        <w:trPr>
          <w:trHeight w:val="72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E60B9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2.2.1. </w:t>
            </w:r>
            <w:r w:rsidR="00C02A41">
              <w:rPr>
                <w:rFonts w:ascii="Times New Roman" w:hAnsi="Times New Roman" w:cs="Times New Roman"/>
              </w:rPr>
              <w:t>Подписка на периодические издания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1A279A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увеличится книговыдача и посещения</w:t>
            </w:r>
          </w:p>
        </w:tc>
      </w:tr>
      <w:tr w:rsidR="00861865" w:rsidRPr="00CA0FA5" w:rsidTr="00B03FA4">
        <w:trPr>
          <w:trHeight w:val="151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="00861865"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61865" w:rsidRPr="00CA0FA5" w:rsidTr="00B03FA4">
        <w:trPr>
          <w:trHeight w:val="54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61865" w:rsidRPr="00CA0FA5" w:rsidTr="00B03FA4">
        <w:trPr>
          <w:trHeight w:val="205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61865" w:rsidRPr="00CA0FA5" w:rsidTr="00B03FA4">
        <w:trPr>
          <w:trHeight w:val="357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61865" w:rsidRPr="00CA0FA5" w:rsidTr="00B03FA4">
        <w:trPr>
          <w:trHeight w:val="273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083BAC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1A279A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ЦБС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65" w:rsidRPr="00CA0FA5" w:rsidRDefault="00861865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A41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86186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2A41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8E60B9" w:rsidP="00C02A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2.2.2. </w:t>
            </w:r>
            <w:r w:rsidR="00C02A41">
              <w:rPr>
                <w:rFonts w:ascii="Times New Roman" w:hAnsi="Times New Roman" w:cs="Times New Roman"/>
              </w:rPr>
              <w:t>Приобретение книг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083BAC" w:rsidP="00C02A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1A279A" w:rsidP="00C02A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книжного фонда</w:t>
            </w:r>
          </w:p>
        </w:tc>
      </w:tr>
      <w:tr w:rsidR="00C02A41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2A41" w:rsidRPr="00CA0FA5" w:rsidRDefault="00C02A41" w:rsidP="00C02A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83BAC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83BAC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83BAC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83BAC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1A279A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ЦБС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83BAC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AC" w:rsidRPr="00CA0FA5" w:rsidRDefault="00083BAC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14B55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B55" w:rsidRPr="00CA0FA5" w:rsidRDefault="008E60B9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2.2.3. </w:t>
            </w:r>
            <w:r w:rsidR="00914B55">
              <w:rPr>
                <w:rFonts w:ascii="Times New Roman" w:hAnsi="Times New Roman" w:cs="Times New Roman"/>
              </w:rPr>
              <w:t>укрепление материально-технической базы (приобретение мебели, компьютеров, оргтехники)</w:t>
            </w:r>
          </w:p>
          <w:p w:rsidR="00914B5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тыс.ед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B55" w:rsidRPr="00CA0FA5" w:rsidRDefault="001A279A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обслуживания</w:t>
            </w:r>
          </w:p>
        </w:tc>
      </w:tr>
      <w:tr w:rsidR="00914B55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14B55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7E0278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4B55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14B55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14B55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14B55" w:rsidRPr="00CA0FA5" w:rsidTr="00B056F5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7E0278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14B55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1A279A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ЦБС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14B55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55" w:rsidRPr="00CA0FA5" w:rsidRDefault="00914B55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7E0278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2.2.4. </w:t>
            </w:r>
            <w:r w:rsidR="008B013A">
              <w:rPr>
                <w:rFonts w:ascii="Times New Roman" w:hAnsi="Times New Roman" w:cs="Times New Roman"/>
              </w:rPr>
              <w:t>строительство модульной библиотеки с.Сокур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083BA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7E0278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2.2.5. </w:t>
            </w:r>
            <w:r w:rsidR="008B013A">
              <w:rPr>
                <w:rFonts w:ascii="Times New Roman" w:hAnsi="Times New Roman" w:cs="Times New Roman"/>
              </w:rPr>
              <w:t xml:space="preserve">создание </w:t>
            </w:r>
            <w:r w:rsidR="008B013A">
              <w:rPr>
                <w:rFonts w:ascii="Times New Roman" w:hAnsi="Times New Roman" w:cs="Times New Roman"/>
              </w:rPr>
              <w:lastRenderedPageBreak/>
              <w:t>модельных библиотек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lastRenderedPageBreak/>
              <w:t xml:space="preserve">Наименование показателя </w:t>
            </w:r>
          </w:p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(ед. изм.)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E2336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  <w:r w:rsidRPr="00A00FA6">
              <w:rPr>
                <w:rFonts w:ascii="Times New Roman" w:hAnsi="Times New Roman" w:cs="Times New Roman"/>
              </w:rPr>
              <w:t xml:space="preserve">Сумма затрат по задаче </w:t>
            </w:r>
            <w:r>
              <w:rPr>
                <w:rFonts w:ascii="Times New Roman" w:hAnsi="Times New Roman" w:cs="Times New Roman"/>
              </w:rPr>
              <w:t>2</w:t>
            </w:r>
            <w:r w:rsidRPr="00A00F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E2336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E2336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2F550C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E2336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Pr="00CA0FA5" w:rsidRDefault="004E2336" w:rsidP="008B013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B013A" w:rsidRPr="00CA0FA5" w:rsidTr="004E2336">
        <w:trPr>
          <w:trHeight w:val="360"/>
          <w:tblCellSpacing w:w="5" w:type="nil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13A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«Самодеятельное народное творчество и досуговая деятельность»</w:t>
            </w:r>
          </w:p>
          <w:p w:rsidR="008B013A" w:rsidRPr="00CA0FA5" w:rsidRDefault="008B013A" w:rsidP="008B01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3 : </w:t>
            </w:r>
            <w:r w:rsidR="000A4F69" w:rsidRPr="000A4F69">
              <w:rPr>
                <w:rFonts w:ascii="Times New Roman" w:hAnsi="Times New Roman" w:cs="Times New Roman"/>
              </w:rPr>
              <w:t>Развитие самодеятельного народного творчества и досуговой деятельности</w:t>
            </w:r>
          </w:p>
        </w:tc>
      </w:tr>
      <w:tr w:rsidR="004E2336" w:rsidRPr="00CA0FA5" w:rsidTr="004E2336">
        <w:trPr>
          <w:trHeight w:val="360"/>
          <w:tblCellSpacing w:w="5" w:type="nil"/>
        </w:trPr>
        <w:tc>
          <w:tcPr>
            <w:tcW w:w="148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36" w:rsidRDefault="004E2336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</w:t>
            </w:r>
          </w:p>
          <w:p w:rsidR="000A4F69" w:rsidRPr="000A4F69" w:rsidRDefault="000A4F69" w:rsidP="000A4F69">
            <w:pPr>
              <w:pStyle w:val="ConsPlusCell"/>
              <w:rPr>
                <w:rFonts w:ascii="Times New Roman" w:hAnsi="Times New Roman" w:cs="Times New Roman"/>
              </w:rPr>
            </w:pPr>
            <w:r w:rsidRPr="000A4F69">
              <w:rPr>
                <w:rFonts w:ascii="Times New Roman" w:hAnsi="Times New Roman" w:cs="Times New Roman"/>
              </w:rPr>
              <w:t xml:space="preserve">Сохранение, возрождение и развитие народных художественных промыслов и ремесел; </w:t>
            </w:r>
          </w:p>
          <w:p w:rsidR="000A4F69" w:rsidRPr="000A4F69" w:rsidRDefault="000A4F69" w:rsidP="000A4F69">
            <w:pPr>
              <w:pStyle w:val="ConsPlusCell"/>
              <w:rPr>
                <w:rFonts w:ascii="Times New Roman" w:hAnsi="Times New Roman" w:cs="Times New Roman"/>
              </w:rPr>
            </w:pPr>
            <w:r w:rsidRPr="000A4F69">
              <w:rPr>
                <w:rFonts w:ascii="Times New Roman" w:hAnsi="Times New Roman" w:cs="Times New Roman"/>
              </w:rPr>
              <w:t>Повышение доступности и качества культурно-массовых мероприятий, расширение участия населения в культурной жизни района;</w:t>
            </w:r>
          </w:p>
          <w:p w:rsidR="000A4F69" w:rsidRPr="000A4F69" w:rsidRDefault="000A4F69" w:rsidP="000A4F69">
            <w:pPr>
              <w:pStyle w:val="ConsPlusCell"/>
              <w:rPr>
                <w:rFonts w:ascii="Times New Roman" w:hAnsi="Times New Roman" w:cs="Times New Roman"/>
              </w:rPr>
            </w:pPr>
            <w:r w:rsidRPr="000A4F69">
              <w:rPr>
                <w:rFonts w:ascii="Times New Roman" w:hAnsi="Times New Roman" w:cs="Times New Roman"/>
              </w:rPr>
              <w:t>Поддержка народной культуры и организация досуга жителей Мошковского района;</w:t>
            </w:r>
          </w:p>
          <w:p w:rsidR="004E2336" w:rsidRPr="00CA0FA5" w:rsidRDefault="000A4F69" w:rsidP="000A4F69">
            <w:pPr>
              <w:pStyle w:val="ConsPlusCell"/>
              <w:rPr>
                <w:rFonts w:ascii="Times New Roman" w:hAnsi="Times New Roman" w:cs="Times New Roman"/>
              </w:rPr>
            </w:pPr>
            <w:r w:rsidRPr="000A4F69">
              <w:rPr>
                <w:rFonts w:ascii="Times New Roman" w:hAnsi="Times New Roman" w:cs="Times New Roman"/>
              </w:rPr>
              <w:t>Поддержка добровольческих (волонтерских) и некоммерческих организаций</w:t>
            </w: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CE" w:rsidRPr="00CA0FA5" w:rsidRDefault="001A279A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3.3.1. </w:t>
            </w:r>
            <w:r w:rsidR="00943CCE">
              <w:rPr>
                <w:rFonts w:ascii="Times New Roman" w:hAnsi="Times New Roman" w:cs="Times New Roman"/>
              </w:rPr>
              <w:t xml:space="preserve">строительство </w:t>
            </w:r>
            <w:r w:rsidR="005425EA">
              <w:rPr>
                <w:rFonts w:ascii="Times New Roman" w:hAnsi="Times New Roman" w:cs="Times New Roman"/>
              </w:rPr>
              <w:t xml:space="preserve">Станционно-Ояшинского </w:t>
            </w:r>
            <w:r w:rsidR="00943CCE">
              <w:rPr>
                <w:rFonts w:ascii="Times New Roman" w:hAnsi="Times New Roman" w:cs="Times New Roman"/>
              </w:rPr>
              <w:t xml:space="preserve">ДК на 200 мест, </w:t>
            </w:r>
            <w:r w:rsidR="005425EA">
              <w:rPr>
                <w:rFonts w:ascii="Times New Roman" w:hAnsi="Times New Roman" w:cs="Times New Roman"/>
              </w:rPr>
              <w:t>с помещениями  для библиотеки</w:t>
            </w:r>
          </w:p>
          <w:p w:rsidR="00943CCE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CE" w:rsidRPr="00CA0FA5" w:rsidRDefault="001A279A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новых зданий</w:t>
            </w: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1A279A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Минкультуры НСО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1A279A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CE" w:rsidRDefault="001A279A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3.3.2. </w:t>
            </w:r>
            <w:r w:rsidR="00943CCE">
              <w:rPr>
                <w:rFonts w:ascii="Times New Roman" w:hAnsi="Times New Roman" w:cs="Times New Roman"/>
              </w:rPr>
              <w:t xml:space="preserve">строительство </w:t>
            </w:r>
            <w:r w:rsidR="005425EA">
              <w:rPr>
                <w:rFonts w:ascii="Times New Roman" w:hAnsi="Times New Roman" w:cs="Times New Roman"/>
              </w:rPr>
              <w:t xml:space="preserve">Октябрьского </w:t>
            </w:r>
            <w:r w:rsidR="00943CCE">
              <w:rPr>
                <w:rFonts w:ascii="Times New Roman" w:hAnsi="Times New Roman" w:cs="Times New Roman"/>
              </w:rPr>
              <w:t xml:space="preserve">СДК на </w:t>
            </w:r>
            <w:r w:rsidR="000A4F69">
              <w:rPr>
                <w:rFonts w:ascii="Times New Roman" w:hAnsi="Times New Roman" w:cs="Times New Roman"/>
              </w:rPr>
              <w:t>200</w:t>
            </w:r>
            <w:r w:rsidR="00943CCE">
              <w:rPr>
                <w:rFonts w:ascii="Times New Roman" w:hAnsi="Times New Roman" w:cs="Times New Roman"/>
              </w:rPr>
              <w:t xml:space="preserve"> мест</w:t>
            </w:r>
            <w:r w:rsidR="005425EA">
              <w:rPr>
                <w:rFonts w:ascii="Times New Roman" w:hAnsi="Times New Roman" w:cs="Times New Roman"/>
              </w:rPr>
              <w:t xml:space="preserve"> с помещениями для </w:t>
            </w:r>
            <w:r w:rsidR="00943CCE">
              <w:rPr>
                <w:rFonts w:ascii="Times New Roman" w:hAnsi="Times New Roman" w:cs="Times New Roman"/>
              </w:rPr>
              <w:t xml:space="preserve"> библиотеки</w:t>
            </w:r>
          </w:p>
          <w:p w:rsidR="00943CCE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CE" w:rsidRPr="00CA0FA5" w:rsidRDefault="001A279A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новых зданий</w:t>
            </w: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1A279A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Минкультуры НСО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1A279A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4E233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1A279A" w:rsidP="005425E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3.3</w:t>
            </w:r>
            <w:r w:rsidR="008C01AE">
              <w:rPr>
                <w:rFonts w:ascii="Times New Roman" w:hAnsi="Times New Roman" w:cs="Times New Roman"/>
              </w:rPr>
              <w:t>.3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43CCE">
              <w:rPr>
                <w:rFonts w:ascii="Times New Roman" w:hAnsi="Times New Roman" w:cs="Times New Roman"/>
              </w:rPr>
              <w:t xml:space="preserve">строительство </w:t>
            </w:r>
            <w:r w:rsidR="005425EA">
              <w:rPr>
                <w:rFonts w:ascii="Times New Roman" w:hAnsi="Times New Roman" w:cs="Times New Roman"/>
              </w:rPr>
              <w:t>Дубровинского С</w:t>
            </w:r>
            <w:r w:rsidR="00943CCE">
              <w:rPr>
                <w:rFonts w:ascii="Times New Roman" w:hAnsi="Times New Roman" w:cs="Times New Roman"/>
              </w:rPr>
              <w:t xml:space="preserve">ДК </w:t>
            </w:r>
            <w:r w:rsidR="005425EA">
              <w:rPr>
                <w:rFonts w:ascii="Times New Roman" w:hAnsi="Times New Roman" w:cs="Times New Roman"/>
              </w:rPr>
              <w:t xml:space="preserve">на 100 мест с помещениями для </w:t>
            </w:r>
            <w:r w:rsidR="00943CCE">
              <w:rPr>
                <w:rFonts w:ascii="Times New Roman" w:hAnsi="Times New Roman" w:cs="Times New Roman"/>
              </w:rPr>
              <w:t xml:space="preserve">библиотеки 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CE" w:rsidRPr="00CA0FA5" w:rsidRDefault="001A279A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1A279A">
              <w:rPr>
                <w:rFonts w:ascii="Times New Roman" w:hAnsi="Times New Roman" w:cs="Times New Roman"/>
              </w:rPr>
              <w:t>количество новых зданий</w:t>
            </w: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1A279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Минкультуры НСО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1A279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</w:t>
            </w:r>
            <w:r>
              <w:rPr>
                <w:rFonts w:ascii="Times New Roman" w:hAnsi="Times New Roman" w:cs="Times New Roman"/>
              </w:rPr>
              <w:lastRenderedPageBreak/>
              <w:t xml:space="preserve">ция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1A279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3.3.</w:t>
            </w:r>
            <w:r w:rsidR="008C01A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943CCE">
              <w:rPr>
                <w:rFonts w:ascii="Times New Roman" w:hAnsi="Times New Roman" w:cs="Times New Roman"/>
              </w:rPr>
              <w:t>проведение капитального и текущего ремонтов учреждений культуры</w:t>
            </w:r>
          </w:p>
          <w:p w:rsidR="00943CCE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CCE" w:rsidRPr="00CA0FA5" w:rsidRDefault="001A279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отремонтированных объектов</w:t>
            </w: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1A279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43CCE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CE" w:rsidRPr="00CA0FA5" w:rsidRDefault="00943CCE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FA4" w:rsidRDefault="001A279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3.3.</w:t>
            </w:r>
            <w:r w:rsidR="008C01A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03FA4">
              <w:rPr>
                <w:rFonts w:ascii="Times New Roman" w:hAnsi="Times New Roman" w:cs="Times New Roman"/>
              </w:rPr>
              <w:t>Укрепление материально-технической базы Домов культуры (Культура малой Родины, Местный Дом культуры)</w:t>
            </w:r>
          </w:p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театральных кресел, одежды сцены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FA4" w:rsidRPr="00CA0FA5" w:rsidRDefault="002F3C1E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качества обслуживания</w:t>
            </w: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914B55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1917DF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1917DF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1917DF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1917DF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2F3C1E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2F3C1E" w:rsidP="008C01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3.3.</w:t>
            </w:r>
            <w:r w:rsidR="008C01A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03FA4">
              <w:rPr>
                <w:rFonts w:ascii="Times New Roman" w:hAnsi="Times New Roman" w:cs="Times New Roman"/>
              </w:rPr>
              <w:t>Приобретение мебели и сценических костюмов РДК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FA4" w:rsidRPr="00CA0FA5" w:rsidRDefault="002F3C1E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обслуживания</w:t>
            </w: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lastRenderedPageBreak/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2F3C1E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943CC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FA4" w:rsidRDefault="002F3C1E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3.3.</w:t>
            </w:r>
            <w:r w:rsidR="008C01A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03FA4">
              <w:rPr>
                <w:rFonts w:ascii="Times New Roman" w:hAnsi="Times New Roman" w:cs="Times New Roman"/>
              </w:rPr>
              <w:t>Проведение культурно-массовых мероприятий</w:t>
            </w:r>
            <w:r>
              <w:rPr>
                <w:rFonts w:ascii="Times New Roman" w:hAnsi="Times New Roman" w:cs="Times New Roman"/>
              </w:rPr>
              <w:t xml:space="preserve"> УКиМП</w:t>
            </w:r>
          </w:p>
          <w:p w:rsidR="00B03FA4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FA4" w:rsidRPr="00CA0FA5" w:rsidRDefault="002F3C1E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количества участников мероприятий</w:t>
            </w: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387CCA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2F3C1E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3FA4" w:rsidRPr="00CA0FA5" w:rsidTr="00B03FA4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A4" w:rsidRPr="00CA0FA5" w:rsidRDefault="00B03FA4" w:rsidP="00032DF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3.3</w:t>
            </w:r>
            <w:r w:rsidR="008C01AE">
              <w:rPr>
                <w:rFonts w:ascii="Times New Roman" w:hAnsi="Times New Roman" w:cs="Times New Roman"/>
              </w:rPr>
              <w:t>.8.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6FC4">
              <w:rPr>
                <w:rFonts w:ascii="Times New Roman" w:hAnsi="Times New Roman" w:cs="Times New Roman"/>
              </w:rPr>
              <w:t>реализация социо-культурных проектов</w:t>
            </w:r>
          </w:p>
          <w:p w:rsidR="00C36FC4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36FC4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1917DF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C4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количества участников мероприятий</w:t>
            </w: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2D3BB5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17D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1917DF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2D3BB5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917D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1917DF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внебюджетные </w:t>
            </w:r>
            <w:r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5425EA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8C01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3.3.</w:t>
            </w:r>
            <w:r w:rsidR="008C01A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участие творческих коллективов в международных, всероссийских, межрегиональных, региональных фестивалях и смотрах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1917DF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2F3C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качественных показателей </w:t>
            </w:r>
          </w:p>
        </w:tc>
      </w:tr>
      <w:tr w:rsidR="002F3C1E" w:rsidRPr="00CA0FA5" w:rsidTr="005F36B6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1917DF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1917DF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1917DF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1917DF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03FA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7E5F" w:rsidRPr="00CA0FA5" w:rsidTr="005425EA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3.3.10 приобретение уличной сцены</w:t>
            </w:r>
          </w:p>
          <w:p w:rsidR="00FC7E5F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условий предоставления услуг</w:t>
            </w:r>
          </w:p>
        </w:tc>
      </w:tr>
      <w:tr w:rsidR="00FC7E5F" w:rsidRPr="00CA0FA5" w:rsidTr="005425EA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7E5F" w:rsidRPr="00CA0FA5" w:rsidTr="005425EA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7E5F" w:rsidRPr="00CA0FA5" w:rsidTr="005425EA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7E5F" w:rsidRPr="00CA0FA5" w:rsidTr="005425EA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7E5F" w:rsidRPr="00CA0FA5" w:rsidTr="005425EA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C7E5F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5F" w:rsidRPr="00CA0FA5" w:rsidRDefault="00FC7E5F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5425EA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8C01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3.3.1</w:t>
            </w:r>
            <w:r w:rsidR="008C01AE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 xml:space="preserve"> приобретение уличного экрана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 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условий предоставления услуг</w:t>
            </w:r>
          </w:p>
        </w:tc>
      </w:tr>
      <w:tr w:rsidR="002F3C1E" w:rsidRPr="00CA0FA5" w:rsidTr="005425EA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5425EA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5425EA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</w:t>
            </w:r>
            <w:r w:rsidRPr="00CA0FA5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5425EA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5425EA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УКиМП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24401D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056F5">
            <w:pPr>
              <w:pStyle w:val="ConsPlusCell"/>
              <w:rPr>
                <w:rFonts w:ascii="Times New Roman" w:hAnsi="Times New Roman" w:cs="Times New Roman"/>
              </w:rPr>
            </w:pPr>
            <w:r w:rsidRPr="002D3BB5">
              <w:rPr>
                <w:rFonts w:ascii="Times New Roman" w:hAnsi="Times New Roman" w:cs="Times New Roman"/>
              </w:rPr>
              <w:t>Сумма затрат по задаче 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</w:t>
            </w:r>
          </w:p>
        </w:tc>
      </w:tr>
      <w:tr w:rsidR="002F3C1E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1917D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3C1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1917DF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F3C1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104499" w:rsidRDefault="002F3C1E" w:rsidP="00BB56B1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2D3BB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104499" w:rsidRDefault="002F3C1E" w:rsidP="00BB56B1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2D3BB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F3C1E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1E" w:rsidRPr="00CA0FA5" w:rsidRDefault="002F3C1E" w:rsidP="00BB56B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56F5" w:rsidRPr="00CA0FA5" w:rsidTr="00B056F5">
        <w:trPr>
          <w:trHeight w:val="360"/>
          <w:tblCellSpacing w:w="5" w:type="nil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5" w:rsidRDefault="00B056F5" w:rsidP="00B056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4 «Дополнительное образование в сфере культуры»</w:t>
            </w:r>
          </w:p>
          <w:p w:rsidR="00B056F5" w:rsidRPr="00CA0FA5" w:rsidRDefault="00B056F5" w:rsidP="000A4F6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4 : </w:t>
            </w:r>
            <w:r w:rsidR="000A4F69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 дополнительного образования в сфере культуры</w:t>
            </w:r>
          </w:p>
        </w:tc>
      </w:tr>
      <w:tr w:rsidR="00B056F5" w:rsidRPr="00CA0FA5" w:rsidTr="00B056F5">
        <w:trPr>
          <w:trHeight w:val="360"/>
          <w:tblCellSpacing w:w="5" w:type="nil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5" w:rsidRDefault="00B056F5" w:rsidP="00B056F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4</w:t>
            </w:r>
          </w:p>
          <w:p w:rsidR="000A4F69" w:rsidRPr="000A4F69" w:rsidRDefault="000A4F69" w:rsidP="000A4F69">
            <w:pPr>
              <w:pStyle w:val="ConsPlusCell"/>
              <w:rPr>
                <w:rFonts w:ascii="Times New Roman" w:hAnsi="Times New Roman" w:cs="Times New Roman"/>
              </w:rPr>
            </w:pPr>
            <w:r w:rsidRPr="000A4F69">
              <w:rPr>
                <w:rFonts w:ascii="Times New Roman" w:hAnsi="Times New Roman" w:cs="Times New Roman"/>
              </w:rPr>
              <w:t xml:space="preserve">Повышение доступности и качества дополнительного образования в сфере культуры; </w:t>
            </w:r>
          </w:p>
          <w:p w:rsidR="00B056F5" w:rsidRPr="00CA0FA5" w:rsidRDefault="000A4F69" w:rsidP="000A4F69">
            <w:pPr>
              <w:pStyle w:val="ConsPlusCell"/>
              <w:rPr>
                <w:rFonts w:ascii="Times New Roman" w:hAnsi="Times New Roman" w:cs="Times New Roman"/>
              </w:rPr>
            </w:pPr>
            <w:r w:rsidRPr="000A4F69">
              <w:rPr>
                <w:rFonts w:ascii="Times New Roman" w:hAnsi="Times New Roman" w:cs="Times New Roman"/>
              </w:rPr>
              <w:t>Обеспечение условий для реализации программ дополнительного образования в области культуры и искусства.</w:t>
            </w:r>
          </w:p>
        </w:tc>
      </w:tr>
      <w:tr w:rsidR="005F36B6" w:rsidRPr="00CA0FA5" w:rsidTr="0024401D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6B6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4.4.1. </w:t>
            </w:r>
            <w:r w:rsidR="005F36B6">
              <w:rPr>
                <w:rFonts w:ascii="Times New Roman" w:hAnsi="Times New Roman" w:cs="Times New Roman"/>
              </w:rPr>
              <w:t>строительство здания школы искусств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48508F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6B6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новых зданий</w:t>
            </w:r>
          </w:p>
        </w:tc>
      </w:tr>
      <w:tr w:rsidR="005F36B6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B6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36B6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B6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48508F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48508F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48508F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48508F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48508F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48508F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36B6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B6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36B6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B6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36B6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B6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48508F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48508F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48508F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48508F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48508F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48508F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F36B6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B6" w:rsidRPr="00CA0FA5" w:rsidRDefault="005F36B6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60D3" w:rsidRPr="00CA0FA5" w:rsidTr="0024401D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4.4.2. укрепление материально технической базы </w:t>
            </w:r>
            <w:r>
              <w:rPr>
                <w:rFonts w:ascii="Times New Roman" w:hAnsi="Times New Roman" w:cs="Times New Roman"/>
              </w:rPr>
              <w:lastRenderedPageBreak/>
              <w:t>(приобретение мебели, компьютеров, орг.техники, сценических костюмов)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lastRenderedPageBreak/>
              <w:t xml:space="preserve">Наименование показателя </w:t>
            </w:r>
          </w:p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качества </w:t>
            </w:r>
            <w:r>
              <w:rPr>
                <w:rFonts w:ascii="Times New Roman" w:hAnsi="Times New Roman" w:cs="Times New Roman"/>
              </w:rPr>
              <w:lastRenderedPageBreak/>
              <w:t>предоставления услуг</w:t>
            </w:r>
          </w:p>
        </w:tc>
      </w:tr>
      <w:tr w:rsidR="002260D3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3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 </w:t>
            </w:r>
            <w:r>
              <w:rPr>
                <w:rFonts w:ascii="Times New Roman" w:hAnsi="Times New Roman" w:cs="Times New Roman"/>
              </w:rPr>
              <w:lastRenderedPageBreak/>
              <w:t>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60D3" w:rsidRPr="00CA0FA5" w:rsidTr="005425EA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3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60D3" w:rsidRPr="00CA0FA5" w:rsidTr="005425EA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3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60D3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3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60D3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3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60D3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3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4.4.3. </w:t>
            </w:r>
            <w:r w:rsidR="00C36FC4">
              <w:rPr>
                <w:rFonts w:ascii="Times New Roman" w:hAnsi="Times New Roman" w:cs="Times New Roman"/>
              </w:rPr>
              <w:t>приобретение музыкальных инструментов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тыс.ед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C4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предоставления услуг</w:t>
            </w: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2260D3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4.4.</w:t>
            </w:r>
            <w:r w:rsidR="0044440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36FC4">
              <w:rPr>
                <w:rFonts w:ascii="Times New Roman" w:hAnsi="Times New Roman" w:cs="Times New Roman"/>
              </w:rPr>
              <w:t>поддержка юных дарований (выплата стипендий одаренным детям)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FC4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стимула участников</w:t>
            </w: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2260D3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ШК, клубн</w:t>
            </w:r>
            <w:r>
              <w:rPr>
                <w:rFonts w:ascii="Times New Roman" w:hAnsi="Times New Roman" w:cs="Times New Roman"/>
              </w:rPr>
              <w:lastRenderedPageBreak/>
              <w:t>ые учреждения культуры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36FC4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FC4" w:rsidRPr="00CA0FA5" w:rsidRDefault="00C36FC4" w:rsidP="005F36B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B77F45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40C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44440C">
              <w:rPr>
                <w:rFonts w:ascii="Times New Roman" w:hAnsi="Times New Roman" w:cs="Times New Roman"/>
              </w:rPr>
              <w:t>мероприятие 4.4.</w:t>
            </w:r>
            <w:r>
              <w:rPr>
                <w:rFonts w:ascii="Times New Roman" w:hAnsi="Times New Roman" w:cs="Times New Roman"/>
              </w:rPr>
              <w:t>5</w:t>
            </w:r>
            <w:r w:rsidRPr="0044440C">
              <w:rPr>
                <w:rFonts w:ascii="Times New Roman" w:hAnsi="Times New Roman" w:cs="Times New Roman"/>
              </w:rPr>
              <w:t xml:space="preserve">. </w:t>
            </w:r>
            <w:r w:rsidR="00994898">
              <w:rPr>
                <w:rFonts w:ascii="Times New Roman" w:hAnsi="Times New Roman" w:cs="Times New Roman"/>
              </w:rPr>
              <w:t>количество различных фестивалей и конкурсов (принять участие)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994898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стимула участников</w:t>
            </w:r>
          </w:p>
        </w:tc>
      </w:tr>
      <w:tr w:rsidR="0044440C" w:rsidRPr="00CA0FA5" w:rsidTr="005E188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3E23C9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576EAA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C1709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клубные учреждения культуры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5C7445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A00FA6">
              <w:rPr>
                <w:rFonts w:ascii="Times New Roman" w:hAnsi="Times New Roman" w:cs="Times New Roman"/>
              </w:rPr>
              <w:t>Сумма затрат по задаче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8B135C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8B135C">
              <w:rPr>
                <w:rFonts w:ascii="Times New Roman" w:hAnsi="Times New Roman" w:cs="Times New Roman"/>
              </w:rPr>
              <w:t>подпрограмма 5 «Кадровый потенциал и организационно-методическая деятельность учреждений культуры»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5: Р</w:t>
            </w:r>
            <w:r w:rsidRPr="008B135C">
              <w:rPr>
                <w:rFonts w:ascii="Times New Roman" w:hAnsi="Times New Roman" w:cs="Times New Roman"/>
              </w:rPr>
              <w:t>азвити</w:t>
            </w:r>
            <w:r>
              <w:rPr>
                <w:rFonts w:ascii="Times New Roman" w:hAnsi="Times New Roman" w:cs="Times New Roman"/>
              </w:rPr>
              <w:t>е</w:t>
            </w:r>
            <w:r w:rsidRPr="008B135C">
              <w:rPr>
                <w:rFonts w:ascii="Times New Roman" w:hAnsi="Times New Roman" w:cs="Times New Roman"/>
              </w:rPr>
              <w:t xml:space="preserve"> кадров</w:t>
            </w:r>
            <w:r>
              <w:rPr>
                <w:rFonts w:ascii="Times New Roman" w:hAnsi="Times New Roman" w:cs="Times New Roman"/>
              </w:rPr>
              <w:t xml:space="preserve">ого потенциала и организационно-методической </w:t>
            </w:r>
            <w:r w:rsidRPr="008B135C">
              <w:rPr>
                <w:rFonts w:ascii="Times New Roman" w:hAnsi="Times New Roman" w:cs="Times New Roman"/>
              </w:rPr>
              <w:t xml:space="preserve"> деятельности </w:t>
            </w:r>
            <w:r>
              <w:rPr>
                <w:rFonts w:ascii="Times New Roman" w:hAnsi="Times New Roman" w:cs="Times New Roman"/>
              </w:rPr>
              <w:t>учреждений культуры</w:t>
            </w: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488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5</w:t>
            </w:r>
          </w:p>
          <w:p w:rsidR="0044440C" w:rsidRPr="00816F5A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816F5A">
              <w:rPr>
                <w:rFonts w:ascii="Times New Roman" w:hAnsi="Times New Roman" w:cs="Times New Roman"/>
              </w:rPr>
              <w:t>Повышение уровня образования специалистов учреждений культуры; Повышение качественного уровня коллективов самодеятельного народного творчества;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816F5A">
              <w:rPr>
                <w:rFonts w:ascii="Times New Roman" w:hAnsi="Times New Roman" w:cs="Times New Roman"/>
              </w:rPr>
              <w:t>Проведение районных фестивалей, смотров и конкурсов.</w:t>
            </w: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40C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5.5.1. 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на </w:t>
            </w:r>
            <w:r>
              <w:rPr>
                <w:rFonts w:ascii="Times New Roman" w:hAnsi="Times New Roman" w:cs="Times New Roman"/>
              </w:rPr>
              <w:lastRenderedPageBreak/>
              <w:t>курсах повышения квалификации, участие в творческих лабораториях, школах, курсах, семинарах (Нац.проект Культура)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lastRenderedPageBreak/>
              <w:t xml:space="preserve">Наименование показателя 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>
              <w:rPr>
                <w:rFonts w:ascii="Times New Roman" w:hAnsi="Times New Roman" w:cs="Times New Roman"/>
              </w:rPr>
              <w:lastRenderedPageBreak/>
              <w:t>уровня образования специалистов</w:t>
            </w: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УКиМП , ЦБС,ШИ, музей ,КДУ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40C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5.5.2. организация и проведение творческих лабораторий, семинаров, школ курсов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образовательного уровня специалистов</w:t>
            </w: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УКиМП , ЦБС,ШИ, музей ,КДУ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5.5.3. проведение конкурсов </w:t>
            </w:r>
            <w:r>
              <w:rPr>
                <w:rFonts w:ascii="Times New Roman" w:hAnsi="Times New Roman" w:cs="Times New Roman"/>
              </w:rPr>
              <w:lastRenderedPageBreak/>
              <w:t>профмастерства, поддержка молодых специалистов и стимулирование  инновационной деятельности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lastRenderedPageBreak/>
              <w:t xml:space="preserve">Наименование показателя 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(ед. изм.)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92033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</w:t>
            </w:r>
            <w:r w:rsidR="0092033D">
              <w:rPr>
                <w:rFonts w:ascii="Times New Roman" w:hAnsi="Times New Roman" w:cs="Times New Roman"/>
              </w:rPr>
              <w:t>руб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стимулирование </w:t>
            </w:r>
            <w:r>
              <w:rPr>
                <w:rFonts w:ascii="Times New Roman" w:hAnsi="Times New Roman" w:cs="Times New Roman"/>
              </w:rPr>
              <w:lastRenderedPageBreak/>
              <w:t>специалистов</w:t>
            </w: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единицы</w:t>
            </w:r>
            <w:r w:rsidRPr="00CA0FA5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УКиМП , ЦБС,ШИ, музей ,КДУ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A00FA6">
              <w:rPr>
                <w:rFonts w:ascii="Times New Roman" w:hAnsi="Times New Roman" w:cs="Times New Roman"/>
              </w:rPr>
              <w:t>Сумма затрат по задаче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</w:t>
            </w: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A00FA6">
              <w:rPr>
                <w:rFonts w:ascii="Times New Roman" w:hAnsi="Times New Roman" w:cs="Times New Roman"/>
              </w:rPr>
              <w:t xml:space="preserve">Сумма затрат по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00FA6">
              <w:rPr>
                <w:rFonts w:ascii="Times New Roman" w:hAnsi="Times New Roman" w:cs="Times New Roman"/>
              </w:rPr>
              <w:t xml:space="preserve"> программе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хххх</w:t>
            </w: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A00FA6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A00FA6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7620,0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597,5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4440C" w:rsidRPr="00CA0FA5" w:rsidTr="0024401D">
        <w:trPr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882448" w:rsidRDefault="0044440C" w:rsidP="0044440C">
            <w:pPr>
              <w:pStyle w:val="ConsPlusCell"/>
              <w:rPr>
                <w:color w:val="00000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0C" w:rsidRPr="00CA0FA5" w:rsidRDefault="0044440C" w:rsidP="0044440C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842693" w:rsidRPr="008A7E03" w:rsidRDefault="00842693" w:rsidP="00927AC4">
      <w:pPr>
        <w:pStyle w:val="ConsPlusNormal"/>
        <w:ind w:firstLine="540"/>
        <w:jc w:val="both"/>
        <w:rPr>
          <w:sz w:val="18"/>
          <w:szCs w:val="18"/>
        </w:rPr>
      </w:pPr>
    </w:p>
    <w:sectPr w:rsidR="00842693" w:rsidRPr="008A7E03" w:rsidSect="00842693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88E" w:rsidRDefault="00EE788E" w:rsidP="00B056F5">
      <w:r>
        <w:separator/>
      </w:r>
    </w:p>
  </w:endnote>
  <w:endnote w:type="continuationSeparator" w:id="0">
    <w:p w:rsidR="00EE788E" w:rsidRDefault="00EE788E" w:rsidP="00B0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141639"/>
      <w:docPartObj>
        <w:docPartGallery w:val="Page Numbers (Bottom of Page)"/>
        <w:docPartUnique/>
      </w:docPartObj>
    </w:sdtPr>
    <w:sdtEndPr/>
    <w:sdtContent>
      <w:p w:rsidR="00104499" w:rsidRDefault="0010449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2AD">
          <w:rPr>
            <w:noProof/>
          </w:rPr>
          <w:t>25</w:t>
        </w:r>
        <w:r>
          <w:fldChar w:fldCharType="end"/>
        </w:r>
      </w:p>
    </w:sdtContent>
  </w:sdt>
  <w:p w:rsidR="00104499" w:rsidRDefault="0010449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88E" w:rsidRDefault="00EE788E" w:rsidP="00B056F5">
      <w:r>
        <w:separator/>
      </w:r>
    </w:p>
  </w:footnote>
  <w:footnote w:type="continuationSeparator" w:id="0">
    <w:p w:rsidR="00EE788E" w:rsidRDefault="00EE788E" w:rsidP="00B0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 w15:restartNumberingAfterBreak="0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2"/>
  </w:num>
  <w:num w:numId="15">
    <w:abstractNumId w:val="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693"/>
    <w:rsid w:val="000009C0"/>
    <w:rsid w:val="00031FD2"/>
    <w:rsid w:val="000322B3"/>
    <w:rsid w:val="00032DF9"/>
    <w:rsid w:val="00055745"/>
    <w:rsid w:val="00063ABA"/>
    <w:rsid w:val="00067762"/>
    <w:rsid w:val="00083BAC"/>
    <w:rsid w:val="000863BD"/>
    <w:rsid w:val="00094C6C"/>
    <w:rsid w:val="000A3DDC"/>
    <w:rsid w:val="000A4C97"/>
    <w:rsid w:val="000A4F69"/>
    <w:rsid w:val="000C290E"/>
    <w:rsid w:val="000C326F"/>
    <w:rsid w:val="000E674E"/>
    <w:rsid w:val="00104499"/>
    <w:rsid w:val="001114DA"/>
    <w:rsid w:val="00121F40"/>
    <w:rsid w:val="00132F4A"/>
    <w:rsid w:val="00182793"/>
    <w:rsid w:val="001917DF"/>
    <w:rsid w:val="001A279A"/>
    <w:rsid w:val="001B41B8"/>
    <w:rsid w:val="001D5B5D"/>
    <w:rsid w:val="001D66ED"/>
    <w:rsid w:val="001E38E6"/>
    <w:rsid w:val="00204AFE"/>
    <w:rsid w:val="00205F0D"/>
    <w:rsid w:val="002260D3"/>
    <w:rsid w:val="0024401D"/>
    <w:rsid w:val="00245347"/>
    <w:rsid w:val="00265254"/>
    <w:rsid w:val="00270885"/>
    <w:rsid w:val="00275692"/>
    <w:rsid w:val="00285B09"/>
    <w:rsid w:val="002A440B"/>
    <w:rsid w:val="002D0890"/>
    <w:rsid w:val="002D3BB5"/>
    <w:rsid w:val="002F3C1E"/>
    <w:rsid w:val="002F550C"/>
    <w:rsid w:val="00302BA3"/>
    <w:rsid w:val="00345086"/>
    <w:rsid w:val="003517FC"/>
    <w:rsid w:val="00361530"/>
    <w:rsid w:val="00387CCA"/>
    <w:rsid w:val="003B6DEA"/>
    <w:rsid w:val="003D36EC"/>
    <w:rsid w:val="003E6CD1"/>
    <w:rsid w:val="0044440C"/>
    <w:rsid w:val="004470E4"/>
    <w:rsid w:val="0048508F"/>
    <w:rsid w:val="00492BD7"/>
    <w:rsid w:val="00495B30"/>
    <w:rsid w:val="004E2336"/>
    <w:rsid w:val="00511FE7"/>
    <w:rsid w:val="005252D1"/>
    <w:rsid w:val="00533A39"/>
    <w:rsid w:val="005425EA"/>
    <w:rsid w:val="00583C8B"/>
    <w:rsid w:val="005B34D8"/>
    <w:rsid w:val="005F1830"/>
    <w:rsid w:val="005F36B6"/>
    <w:rsid w:val="0062780C"/>
    <w:rsid w:val="0063193A"/>
    <w:rsid w:val="006B598A"/>
    <w:rsid w:val="006F1CAC"/>
    <w:rsid w:val="006F402D"/>
    <w:rsid w:val="007473F1"/>
    <w:rsid w:val="007558FF"/>
    <w:rsid w:val="00771CCD"/>
    <w:rsid w:val="007B7604"/>
    <w:rsid w:val="007C5F35"/>
    <w:rsid w:val="007E0278"/>
    <w:rsid w:val="007F2DC2"/>
    <w:rsid w:val="00816F5A"/>
    <w:rsid w:val="00831DB8"/>
    <w:rsid w:val="00842693"/>
    <w:rsid w:val="00855893"/>
    <w:rsid w:val="00861865"/>
    <w:rsid w:val="0086569A"/>
    <w:rsid w:val="008B013A"/>
    <w:rsid w:val="008B135C"/>
    <w:rsid w:val="008C01AE"/>
    <w:rsid w:val="008D7165"/>
    <w:rsid w:val="008E16DC"/>
    <w:rsid w:val="008E3C64"/>
    <w:rsid w:val="008E420E"/>
    <w:rsid w:val="008E60B9"/>
    <w:rsid w:val="008F1700"/>
    <w:rsid w:val="008F5378"/>
    <w:rsid w:val="00914B55"/>
    <w:rsid w:val="0092029C"/>
    <w:rsid w:val="0092033D"/>
    <w:rsid w:val="00923A13"/>
    <w:rsid w:val="00927AC4"/>
    <w:rsid w:val="00935A03"/>
    <w:rsid w:val="00943CCE"/>
    <w:rsid w:val="009812AD"/>
    <w:rsid w:val="00986809"/>
    <w:rsid w:val="00994898"/>
    <w:rsid w:val="009953FD"/>
    <w:rsid w:val="009A0093"/>
    <w:rsid w:val="009B298F"/>
    <w:rsid w:val="009D2BCE"/>
    <w:rsid w:val="00A00FA6"/>
    <w:rsid w:val="00A34EE5"/>
    <w:rsid w:val="00A61E4A"/>
    <w:rsid w:val="00A72745"/>
    <w:rsid w:val="00A73F4C"/>
    <w:rsid w:val="00AA5C41"/>
    <w:rsid w:val="00AD5127"/>
    <w:rsid w:val="00AE337D"/>
    <w:rsid w:val="00B03FA4"/>
    <w:rsid w:val="00B056F5"/>
    <w:rsid w:val="00B1459D"/>
    <w:rsid w:val="00B306E1"/>
    <w:rsid w:val="00B43070"/>
    <w:rsid w:val="00B508B3"/>
    <w:rsid w:val="00B60F89"/>
    <w:rsid w:val="00B70621"/>
    <w:rsid w:val="00B86B64"/>
    <w:rsid w:val="00B97E93"/>
    <w:rsid w:val="00BB56B1"/>
    <w:rsid w:val="00C02A41"/>
    <w:rsid w:val="00C36FC4"/>
    <w:rsid w:val="00C427AF"/>
    <w:rsid w:val="00C70106"/>
    <w:rsid w:val="00CC028B"/>
    <w:rsid w:val="00CC15AA"/>
    <w:rsid w:val="00CD3AFA"/>
    <w:rsid w:val="00CF0D53"/>
    <w:rsid w:val="00D060B1"/>
    <w:rsid w:val="00D45492"/>
    <w:rsid w:val="00D609E4"/>
    <w:rsid w:val="00D67BBA"/>
    <w:rsid w:val="00DB56C5"/>
    <w:rsid w:val="00DD019D"/>
    <w:rsid w:val="00DF3FE1"/>
    <w:rsid w:val="00E005F8"/>
    <w:rsid w:val="00E015B6"/>
    <w:rsid w:val="00E23DA2"/>
    <w:rsid w:val="00E7775F"/>
    <w:rsid w:val="00E858BC"/>
    <w:rsid w:val="00E90B9C"/>
    <w:rsid w:val="00E97D7F"/>
    <w:rsid w:val="00EA6B14"/>
    <w:rsid w:val="00EB43A7"/>
    <w:rsid w:val="00EE675D"/>
    <w:rsid w:val="00EE788E"/>
    <w:rsid w:val="00EF29DA"/>
    <w:rsid w:val="00EF7ADA"/>
    <w:rsid w:val="00F25B76"/>
    <w:rsid w:val="00F477FB"/>
    <w:rsid w:val="00F51CFC"/>
    <w:rsid w:val="00F800F8"/>
    <w:rsid w:val="00F947EC"/>
    <w:rsid w:val="00FB4DCB"/>
    <w:rsid w:val="00F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7AFD"/>
  <w15:docId w15:val="{FFC620EA-44B8-43DF-84FD-82F50297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693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842693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842693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42693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4269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842693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paragraph" w:styleId="a6">
    <w:name w:val="Balloon Text"/>
    <w:basedOn w:val="a"/>
    <w:link w:val="a7"/>
    <w:semiHidden/>
    <w:rsid w:val="008426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42693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842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4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26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8426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426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84269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rsid w:val="00842693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269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842693"/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842693"/>
    <w:pPr>
      <w:jc w:val="center"/>
    </w:pPr>
    <w:rPr>
      <w:sz w:val="28"/>
      <w:szCs w:val="20"/>
    </w:rPr>
  </w:style>
  <w:style w:type="character" w:customStyle="1" w:styleId="ae">
    <w:name w:val="Заголовок Знак"/>
    <w:basedOn w:val="a0"/>
    <w:link w:val="ad"/>
    <w:rsid w:val="008426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4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rsid w:val="00842693"/>
    <w:rPr>
      <w:rFonts w:cs="Times New Roman"/>
    </w:rPr>
  </w:style>
  <w:style w:type="character" w:styleId="af0">
    <w:name w:val="annotation reference"/>
    <w:rsid w:val="00842693"/>
    <w:rPr>
      <w:sz w:val="16"/>
      <w:szCs w:val="16"/>
    </w:rPr>
  </w:style>
  <w:style w:type="paragraph" w:styleId="af1">
    <w:name w:val="annotation text"/>
    <w:basedOn w:val="a"/>
    <w:link w:val="af2"/>
    <w:rsid w:val="0084269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42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842693"/>
    <w:rPr>
      <w:b/>
      <w:bCs/>
    </w:rPr>
  </w:style>
  <w:style w:type="character" w:customStyle="1" w:styleId="af4">
    <w:name w:val="Тема примечания Знак"/>
    <w:basedOn w:val="af2"/>
    <w:link w:val="af3"/>
    <w:rsid w:val="008426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5">
    <w:name w:val="Hyperlink"/>
    <w:uiPriority w:val="99"/>
    <w:rsid w:val="00842693"/>
    <w:rPr>
      <w:rFonts w:cs="Times New Roman"/>
      <w:color w:val="0000FF"/>
      <w:u w:val="single"/>
    </w:rPr>
  </w:style>
  <w:style w:type="paragraph" w:customStyle="1" w:styleId="12">
    <w:name w:val="Обычный1"/>
    <w:rsid w:val="00EE67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68F56-54C2-4762-87CE-E321AC6D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4714</Words>
  <Characters>26873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Пользователь Windows</cp:lastModifiedBy>
  <cp:revision>56</cp:revision>
  <cp:lastPrinted>2016-01-20T02:50:00Z</cp:lastPrinted>
  <dcterms:created xsi:type="dcterms:W3CDTF">2014-02-17T03:31:00Z</dcterms:created>
  <dcterms:modified xsi:type="dcterms:W3CDTF">2020-11-09T09:59:00Z</dcterms:modified>
</cp:coreProperties>
</file>